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8E053C" w14:textId="768CCC14" w:rsidR="00727594" w:rsidRPr="00562A57" w:rsidRDefault="00727594" w:rsidP="00562A57">
      <w:pPr>
        <w:rPr>
          <w:b/>
          <w:bCs/>
          <w:sz w:val="40"/>
          <w:szCs w:val="40"/>
        </w:rPr>
      </w:pPr>
      <w:r w:rsidRPr="00562A57">
        <w:rPr>
          <w:b/>
          <w:bCs/>
          <w:sz w:val="40"/>
          <w:szCs w:val="40"/>
        </w:rPr>
        <w:t xml:space="preserve">Färdplan mot </w:t>
      </w:r>
      <w:r w:rsidR="00214FD3" w:rsidRPr="00562A57">
        <w:rPr>
          <w:b/>
          <w:bCs/>
          <w:sz w:val="40"/>
          <w:szCs w:val="40"/>
        </w:rPr>
        <w:t xml:space="preserve">Vision </w:t>
      </w:r>
      <w:r w:rsidRPr="00562A57">
        <w:rPr>
          <w:b/>
          <w:bCs/>
          <w:sz w:val="40"/>
          <w:szCs w:val="40"/>
        </w:rPr>
        <w:t>2050</w:t>
      </w:r>
    </w:p>
    <w:p w14:paraId="0B103AFF" w14:textId="58CB3D3E" w:rsidR="00214FD3" w:rsidRDefault="00214FD3" w:rsidP="00214FD3">
      <w:r>
        <w:t>Version 202</w:t>
      </w:r>
      <w:r w:rsidR="00562A57">
        <w:t>6</w:t>
      </w:r>
      <w:r>
        <w:t>-</w:t>
      </w:r>
      <w:r w:rsidR="00562A57">
        <w:t>09</w:t>
      </w:r>
      <w:r>
        <w:t>-0</w:t>
      </w:r>
      <w:r w:rsidR="00562A57">
        <w:t>1</w:t>
      </w:r>
    </w:p>
    <w:p w14:paraId="61D83CF1" w14:textId="77777777" w:rsidR="00562A57" w:rsidRPr="00214FD3" w:rsidRDefault="00562A57" w:rsidP="00214FD3"/>
    <w:bookmarkStart w:id="0" w:name="_Toc178002386" w:displacedByCustomXml="next"/>
    <w:bookmarkStart w:id="1" w:name="_Toc176158239" w:displacedByCustomXml="next"/>
    <w:sdt>
      <w:sdtPr>
        <w:rPr>
          <w:rFonts w:asciiTheme="minorHAnsi" w:eastAsiaTheme="minorEastAsia" w:hAnsiTheme="minorHAnsi" w:cstheme="minorBidi"/>
          <w:color w:val="auto"/>
          <w:sz w:val="20"/>
          <w:szCs w:val="20"/>
        </w:rPr>
        <w:id w:val="-2051443824"/>
        <w:docPartObj>
          <w:docPartGallery w:val="Table of Contents"/>
          <w:docPartUnique/>
        </w:docPartObj>
      </w:sdtPr>
      <w:sdtEndPr>
        <w:rPr>
          <w:b/>
          <w:bCs/>
        </w:rPr>
      </w:sdtEndPr>
      <w:sdtContent>
        <w:p w14:paraId="4AAD7F42" w14:textId="577BC90F" w:rsidR="00562A57" w:rsidRDefault="00562A57">
          <w:pPr>
            <w:pStyle w:val="Innehllsfrteckningsrubrik"/>
          </w:pPr>
          <w:r>
            <w:t>Innehåll</w:t>
          </w:r>
        </w:p>
        <w:p w14:paraId="43AA6A03" w14:textId="70CD6F50" w:rsidR="00562A57" w:rsidRDefault="00562A57">
          <w:pPr>
            <w:pStyle w:val="Innehll2"/>
            <w:tabs>
              <w:tab w:val="right" w:leader="dot" w:pos="9062"/>
            </w:tabs>
            <w:rPr>
              <w:b w:val="0"/>
              <w:bCs w:val="0"/>
              <w:noProof/>
              <w:kern w:val="2"/>
              <w:sz w:val="24"/>
              <w:szCs w:val="24"/>
              <w:lang w:val="en-GB" w:eastAsia="en-GB"/>
              <w14:ligatures w14:val="standardContextual"/>
            </w:rPr>
          </w:pPr>
          <w:r>
            <w:fldChar w:fldCharType="begin"/>
          </w:r>
          <w:r>
            <w:instrText xml:space="preserve"> TOC \o "1-3" \h \z \u </w:instrText>
          </w:r>
          <w:r>
            <w:fldChar w:fldCharType="separate"/>
          </w:r>
          <w:hyperlink w:anchor="_Toc239139471" w:history="1">
            <w:r w:rsidRPr="006419CF">
              <w:rPr>
                <w:rStyle w:val="Hyperlnk"/>
                <w:noProof/>
              </w:rPr>
              <w:t>1. Ett par utgångspunkter för färdplanen</w:t>
            </w:r>
            <w:r>
              <w:rPr>
                <w:noProof/>
                <w:webHidden/>
              </w:rPr>
              <w:tab/>
            </w:r>
            <w:r>
              <w:rPr>
                <w:noProof/>
                <w:webHidden/>
              </w:rPr>
              <w:fldChar w:fldCharType="begin"/>
            </w:r>
            <w:r>
              <w:rPr>
                <w:noProof/>
                <w:webHidden/>
              </w:rPr>
              <w:instrText xml:space="preserve"> PAGEREF _Toc239139471 \h </w:instrText>
            </w:r>
            <w:r>
              <w:rPr>
                <w:noProof/>
                <w:webHidden/>
              </w:rPr>
            </w:r>
            <w:r>
              <w:rPr>
                <w:noProof/>
                <w:webHidden/>
              </w:rPr>
              <w:fldChar w:fldCharType="separate"/>
            </w:r>
            <w:r>
              <w:rPr>
                <w:noProof/>
                <w:webHidden/>
              </w:rPr>
              <w:t>2</w:t>
            </w:r>
            <w:r>
              <w:rPr>
                <w:noProof/>
                <w:webHidden/>
              </w:rPr>
              <w:fldChar w:fldCharType="end"/>
            </w:r>
          </w:hyperlink>
        </w:p>
        <w:p w14:paraId="7BB1C7BC" w14:textId="343D665E" w:rsidR="00562A57" w:rsidRDefault="00562A57">
          <w:pPr>
            <w:pStyle w:val="Innehll2"/>
            <w:tabs>
              <w:tab w:val="right" w:leader="dot" w:pos="9062"/>
            </w:tabs>
            <w:rPr>
              <w:b w:val="0"/>
              <w:bCs w:val="0"/>
              <w:noProof/>
              <w:kern w:val="2"/>
              <w:sz w:val="24"/>
              <w:szCs w:val="24"/>
              <w:lang w:val="en-GB" w:eastAsia="en-GB"/>
              <w14:ligatures w14:val="standardContextual"/>
            </w:rPr>
          </w:pPr>
          <w:hyperlink w:anchor="_Toc239139472" w:history="1">
            <w:r w:rsidRPr="006419CF">
              <w:rPr>
                <w:rStyle w:val="Hyperlnk"/>
                <w:noProof/>
              </w:rPr>
              <w:t>2. Fokus och förflyttningar över tid</w:t>
            </w:r>
            <w:r>
              <w:rPr>
                <w:noProof/>
                <w:webHidden/>
              </w:rPr>
              <w:tab/>
            </w:r>
            <w:r>
              <w:rPr>
                <w:noProof/>
                <w:webHidden/>
              </w:rPr>
              <w:fldChar w:fldCharType="begin"/>
            </w:r>
            <w:r>
              <w:rPr>
                <w:noProof/>
                <w:webHidden/>
              </w:rPr>
              <w:instrText xml:space="preserve"> PAGEREF _Toc239139472 \h </w:instrText>
            </w:r>
            <w:r>
              <w:rPr>
                <w:noProof/>
                <w:webHidden/>
              </w:rPr>
            </w:r>
            <w:r>
              <w:rPr>
                <w:noProof/>
                <w:webHidden/>
              </w:rPr>
              <w:fldChar w:fldCharType="separate"/>
            </w:r>
            <w:r>
              <w:rPr>
                <w:noProof/>
                <w:webHidden/>
              </w:rPr>
              <w:t>3</w:t>
            </w:r>
            <w:r>
              <w:rPr>
                <w:noProof/>
                <w:webHidden/>
              </w:rPr>
              <w:fldChar w:fldCharType="end"/>
            </w:r>
          </w:hyperlink>
        </w:p>
        <w:p w14:paraId="6E485E8C" w14:textId="64521797" w:rsidR="00562A57" w:rsidRDefault="00562A57">
          <w:pPr>
            <w:pStyle w:val="Innehll3"/>
            <w:tabs>
              <w:tab w:val="right" w:leader="dot" w:pos="9062"/>
            </w:tabs>
            <w:rPr>
              <w:noProof/>
              <w:kern w:val="2"/>
              <w:sz w:val="24"/>
              <w:szCs w:val="24"/>
              <w:lang w:val="en-GB" w:eastAsia="en-GB"/>
              <w14:ligatures w14:val="standardContextual"/>
            </w:rPr>
          </w:pPr>
          <w:hyperlink w:anchor="_Toc239139473" w:history="1">
            <w:r w:rsidRPr="006419CF">
              <w:rPr>
                <w:rStyle w:val="Hyperlnk"/>
                <w:noProof/>
              </w:rPr>
              <w:t>A. Kortsiktigt fokus och förflyttningar (2024–2030)</w:t>
            </w:r>
            <w:r>
              <w:rPr>
                <w:noProof/>
                <w:webHidden/>
              </w:rPr>
              <w:tab/>
            </w:r>
            <w:r>
              <w:rPr>
                <w:noProof/>
                <w:webHidden/>
              </w:rPr>
              <w:fldChar w:fldCharType="begin"/>
            </w:r>
            <w:r>
              <w:rPr>
                <w:noProof/>
                <w:webHidden/>
              </w:rPr>
              <w:instrText xml:space="preserve"> PAGEREF _Toc239139473 \h </w:instrText>
            </w:r>
            <w:r>
              <w:rPr>
                <w:noProof/>
                <w:webHidden/>
              </w:rPr>
            </w:r>
            <w:r>
              <w:rPr>
                <w:noProof/>
                <w:webHidden/>
              </w:rPr>
              <w:fldChar w:fldCharType="separate"/>
            </w:r>
            <w:r>
              <w:rPr>
                <w:noProof/>
                <w:webHidden/>
              </w:rPr>
              <w:t>3</w:t>
            </w:r>
            <w:r>
              <w:rPr>
                <w:noProof/>
                <w:webHidden/>
              </w:rPr>
              <w:fldChar w:fldCharType="end"/>
            </w:r>
          </w:hyperlink>
        </w:p>
        <w:p w14:paraId="69600663" w14:textId="4810CBBC" w:rsidR="00562A57" w:rsidRDefault="00562A57">
          <w:pPr>
            <w:pStyle w:val="Innehll3"/>
            <w:tabs>
              <w:tab w:val="right" w:leader="dot" w:pos="9062"/>
            </w:tabs>
            <w:rPr>
              <w:noProof/>
              <w:kern w:val="2"/>
              <w:sz w:val="24"/>
              <w:szCs w:val="24"/>
              <w:lang w:val="en-GB" w:eastAsia="en-GB"/>
              <w14:ligatures w14:val="standardContextual"/>
            </w:rPr>
          </w:pPr>
          <w:hyperlink w:anchor="_Toc239139474" w:history="1">
            <w:r w:rsidRPr="006419CF">
              <w:rPr>
                <w:rStyle w:val="Hyperlnk"/>
                <w:noProof/>
              </w:rPr>
              <w:t>B. Fokus och förflyttningar på längre sikt (2030–2050)</w:t>
            </w:r>
            <w:r>
              <w:rPr>
                <w:noProof/>
                <w:webHidden/>
              </w:rPr>
              <w:tab/>
            </w:r>
            <w:r>
              <w:rPr>
                <w:noProof/>
                <w:webHidden/>
              </w:rPr>
              <w:fldChar w:fldCharType="begin"/>
            </w:r>
            <w:r>
              <w:rPr>
                <w:noProof/>
                <w:webHidden/>
              </w:rPr>
              <w:instrText xml:space="preserve"> PAGEREF _Toc239139474 \h </w:instrText>
            </w:r>
            <w:r>
              <w:rPr>
                <w:noProof/>
                <w:webHidden/>
              </w:rPr>
            </w:r>
            <w:r>
              <w:rPr>
                <w:noProof/>
                <w:webHidden/>
              </w:rPr>
              <w:fldChar w:fldCharType="separate"/>
            </w:r>
            <w:r>
              <w:rPr>
                <w:noProof/>
                <w:webHidden/>
              </w:rPr>
              <w:t>3</w:t>
            </w:r>
            <w:r>
              <w:rPr>
                <w:noProof/>
                <w:webHidden/>
              </w:rPr>
              <w:fldChar w:fldCharType="end"/>
            </w:r>
          </w:hyperlink>
        </w:p>
        <w:p w14:paraId="23E1E29A" w14:textId="00A678FC" w:rsidR="00562A57" w:rsidRDefault="00562A57">
          <w:pPr>
            <w:pStyle w:val="Innehll2"/>
            <w:tabs>
              <w:tab w:val="right" w:leader="dot" w:pos="9062"/>
            </w:tabs>
            <w:rPr>
              <w:b w:val="0"/>
              <w:bCs w:val="0"/>
              <w:noProof/>
              <w:kern w:val="2"/>
              <w:sz w:val="24"/>
              <w:szCs w:val="24"/>
              <w:lang w:val="en-GB" w:eastAsia="en-GB"/>
              <w14:ligatures w14:val="standardContextual"/>
            </w:rPr>
          </w:pPr>
          <w:hyperlink w:anchor="_Toc239139475" w:history="1">
            <w:r w:rsidRPr="006419CF">
              <w:rPr>
                <w:rStyle w:val="Hyperlnk"/>
                <w:noProof/>
              </w:rPr>
              <w:t>3. Prioriterade åtgärder och aktiviteter i närtid</w:t>
            </w:r>
            <w:r>
              <w:rPr>
                <w:noProof/>
                <w:webHidden/>
              </w:rPr>
              <w:tab/>
            </w:r>
            <w:r>
              <w:rPr>
                <w:noProof/>
                <w:webHidden/>
              </w:rPr>
              <w:fldChar w:fldCharType="begin"/>
            </w:r>
            <w:r>
              <w:rPr>
                <w:noProof/>
                <w:webHidden/>
              </w:rPr>
              <w:instrText xml:space="preserve"> PAGEREF _Toc239139475 \h </w:instrText>
            </w:r>
            <w:r>
              <w:rPr>
                <w:noProof/>
                <w:webHidden/>
              </w:rPr>
            </w:r>
            <w:r>
              <w:rPr>
                <w:noProof/>
                <w:webHidden/>
              </w:rPr>
              <w:fldChar w:fldCharType="separate"/>
            </w:r>
            <w:r>
              <w:rPr>
                <w:noProof/>
                <w:webHidden/>
              </w:rPr>
              <w:t>4</w:t>
            </w:r>
            <w:r>
              <w:rPr>
                <w:noProof/>
                <w:webHidden/>
              </w:rPr>
              <w:fldChar w:fldCharType="end"/>
            </w:r>
          </w:hyperlink>
        </w:p>
        <w:p w14:paraId="2BBEF13C" w14:textId="6B61CA76" w:rsidR="00562A57" w:rsidRDefault="00562A57">
          <w:pPr>
            <w:pStyle w:val="Innehll3"/>
            <w:tabs>
              <w:tab w:val="right" w:leader="dot" w:pos="9062"/>
            </w:tabs>
            <w:rPr>
              <w:noProof/>
              <w:kern w:val="2"/>
              <w:sz w:val="24"/>
              <w:szCs w:val="24"/>
              <w:lang w:val="en-GB" w:eastAsia="en-GB"/>
              <w14:ligatures w14:val="standardContextual"/>
            </w:rPr>
          </w:pPr>
          <w:hyperlink w:anchor="_Toc239139476" w:history="1">
            <w:r w:rsidRPr="006419CF">
              <w:rPr>
                <w:rStyle w:val="Hyperlnk"/>
                <w:noProof/>
              </w:rPr>
              <w:t>A. Ökad kapacitet och smartare kapacitetsutnyttjande</w:t>
            </w:r>
            <w:r>
              <w:rPr>
                <w:noProof/>
                <w:webHidden/>
              </w:rPr>
              <w:tab/>
            </w:r>
            <w:r>
              <w:rPr>
                <w:noProof/>
                <w:webHidden/>
              </w:rPr>
              <w:fldChar w:fldCharType="begin"/>
            </w:r>
            <w:r>
              <w:rPr>
                <w:noProof/>
                <w:webHidden/>
              </w:rPr>
              <w:instrText xml:space="preserve"> PAGEREF _Toc239139476 \h </w:instrText>
            </w:r>
            <w:r>
              <w:rPr>
                <w:noProof/>
                <w:webHidden/>
              </w:rPr>
            </w:r>
            <w:r>
              <w:rPr>
                <w:noProof/>
                <w:webHidden/>
              </w:rPr>
              <w:fldChar w:fldCharType="separate"/>
            </w:r>
            <w:r>
              <w:rPr>
                <w:noProof/>
                <w:webHidden/>
              </w:rPr>
              <w:t>4</w:t>
            </w:r>
            <w:r>
              <w:rPr>
                <w:noProof/>
                <w:webHidden/>
              </w:rPr>
              <w:fldChar w:fldCharType="end"/>
            </w:r>
          </w:hyperlink>
        </w:p>
        <w:p w14:paraId="5739429E" w14:textId="3AE66383" w:rsidR="00562A57" w:rsidRDefault="00562A57">
          <w:pPr>
            <w:pStyle w:val="Innehll3"/>
            <w:tabs>
              <w:tab w:val="right" w:leader="dot" w:pos="9062"/>
            </w:tabs>
            <w:rPr>
              <w:noProof/>
              <w:kern w:val="2"/>
              <w:sz w:val="24"/>
              <w:szCs w:val="24"/>
              <w:lang w:val="en-GB" w:eastAsia="en-GB"/>
              <w14:ligatures w14:val="standardContextual"/>
            </w:rPr>
          </w:pPr>
          <w:hyperlink w:anchor="_Toc239139477" w:history="1">
            <w:r w:rsidRPr="006419CF">
              <w:rPr>
                <w:rStyle w:val="Hyperlnk"/>
                <w:noProof/>
              </w:rPr>
              <w:t>B. Ökad kvalitet (markant ökad punktlighet och pålitlighet)</w:t>
            </w:r>
            <w:r>
              <w:rPr>
                <w:noProof/>
                <w:webHidden/>
              </w:rPr>
              <w:tab/>
            </w:r>
            <w:r>
              <w:rPr>
                <w:noProof/>
                <w:webHidden/>
              </w:rPr>
              <w:fldChar w:fldCharType="begin"/>
            </w:r>
            <w:r>
              <w:rPr>
                <w:noProof/>
                <w:webHidden/>
              </w:rPr>
              <w:instrText xml:space="preserve"> PAGEREF _Toc239139477 \h </w:instrText>
            </w:r>
            <w:r>
              <w:rPr>
                <w:noProof/>
                <w:webHidden/>
              </w:rPr>
            </w:r>
            <w:r>
              <w:rPr>
                <w:noProof/>
                <w:webHidden/>
              </w:rPr>
              <w:fldChar w:fldCharType="separate"/>
            </w:r>
            <w:r>
              <w:rPr>
                <w:noProof/>
                <w:webHidden/>
              </w:rPr>
              <w:t>4</w:t>
            </w:r>
            <w:r>
              <w:rPr>
                <w:noProof/>
                <w:webHidden/>
              </w:rPr>
              <w:fldChar w:fldCharType="end"/>
            </w:r>
          </w:hyperlink>
        </w:p>
        <w:p w14:paraId="4ABD8D9A" w14:textId="7AEA5A58" w:rsidR="00562A57" w:rsidRDefault="00562A57">
          <w:pPr>
            <w:pStyle w:val="Innehll3"/>
            <w:tabs>
              <w:tab w:val="right" w:leader="dot" w:pos="9062"/>
            </w:tabs>
            <w:rPr>
              <w:noProof/>
              <w:kern w:val="2"/>
              <w:sz w:val="24"/>
              <w:szCs w:val="24"/>
              <w:lang w:val="en-GB" w:eastAsia="en-GB"/>
              <w14:ligatures w14:val="standardContextual"/>
            </w:rPr>
          </w:pPr>
          <w:hyperlink w:anchor="_Toc239139478" w:history="1">
            <w:r w:rsidRPr="006419CF">
              <w:rPr>
                <w:rStyle w:val="Hyperlnk"/>
                <w:noProof/>
              </w:rPr>
              <w:t>C. Förbättrad kund- och resenärsinformation</w:t>
            </w:r>
            <w:r>
              <w:rPr>
                <w:noProof/>
                <w:webHidden/>
              </w:rPr>
              <w:tab/>
            </w:r>
            <w:r>
              <w:rPr>
                <w:noProof/>
                <w:webHidden/>
              </w:rPr>
              <w:fldChar w:fldCharType="begin"/>
            </w:r>
            <w:r>
              <w:rPr>
                <w:noProof/>
                <w:webHidden/>
              </w:rPr>
              <w:instrText xml:space="preserve"> PAGEREF _Toc239139478 \h </w:instrText>
            </w:r>
            <w:r>
              <w:rPr>
                <w:noProof/>
                <w:webHidden/>
              </w:rPr>
            </w:r>
            <w:r>
              <w:rPr>
                <w:noProof/>
                <w:webHidden/>
              </w:rPr>
              <w:fldChar w:fldCharType="separate"/>
            </w:r>
            <w:r>
              <w:rPr>
                <w:noProof/>
                <w:webHidden/>
              </w:rPr>
              <w:t>5</w:t>
            </w:r>
            <w:r>
              <w:rPr>
                <w:noProof/>
                <w:webHidden/>
              </w:rPr>
              <w:fldChar w:fldCharType="end"/>
            </w:r>
          </w:hyperlink>
        </w:p>
        <w:p w14:paraId="64EE1D7E" w14:textId="0490D37F" w:rsidR="00562A57" w:rsidRDefault="00562A57">
          <w:pPr>
            <w:pStyle w:val="Innehll3"/>
            <w:tabs>
              <w:tab w:val="right" w:leader="dot" w:pos="9062"/>
            </w:tabs>
            <w:rPr>
              <w:noProof/>
              <w:kern w:val="2"/>
              <w:sz w:val="24"/>
              <w:szCs w:val="24"/>
              <w:lang w:val="en-GB" w:eastAsia="en-GB"/>
              <w14:ligatures w14:val="standardContextual"/>
            </w:rPr>
          </w:pPr>
          <w:hyperlink w:anchor="_Toc239139479" w:history="1">
            <w:r w:rsidRPr="006419CF">
              <w:rPr>
                <w:rStyle w:val="Hyperlnk"/>
                <w:noProof/>
              </w:rPr>
              <w:t>D. Kompetensutveckling och attraktivitet</w:t>
            </w:r>
            <w:r>
              <w:rPr>
                <w:noProof/>
                <w:webHidden/>
              </w:rPr>
              <w:tab/>
            </w:r>
            <w:r>
              <w:rPr>
                <w:noProof/>
                <w:webHidden/>
              </w:rPr>
              <w:fldChar w:fldCharType="begin"/>
            </w:r>
            <w:r>
              <w:rPr>
                <w:noProof/>
                <w:webHidden/>
              </w:rPr>
              <w:instrText xml:space="preserve"> PAGEREF _Toc239139479 \h </w:instrText>
            </w:r>
            <w:r>
              <w:rPr>
                <w:noProof/>
                <w:webHidden/>
              </w:rPr>
            </w:r>
            <w:r>
              <w:rPr>
                <w:noProof/>
                <w:webHidden/>
              </w:rPr>
              <w:fldChar w:fldCharType="separate"/>
            </w:r>
            <w:r>
              <w:rPr>
                <w:noProof/>
                <w:webHidden/>
              </w:rPr>
              <w:t>5</w:t>
            </w:r>
            <w:r>
              <w:rPr>
                <w:noProof/>
                <w:webHidden/>
              </w:rPr>
              <w:fldChar w:fldCharType="end"/>
            </w:r>
          </w:hyperlink>
        </w:p>
        <w:p w14:paraId="1DEE4EBB" w14:textId="17632FCF" w:rsidR="00562A57" w:rsidRDefault="00562A57">
          <w:pPr>
            <w:pStyle w:val="Innehll3"/>
            <w:tabs>
              <w:tab w:val="right" w:leader="dot" w:pos="9062"/>
            </w:tabs>
            <w:rPr>
              <w:noProof/>
              <w:kern w:val="2"/>
              <w:sz w:val="24"/>
              <w:szCs w:val="24"/>
              <w:lang w:val="en-GB" w:eastAsia="en-GB"/>
              <w14:ligatures w14:val="standardContextual"/>
            </w:rPr>
          </w:pPr>
          <w:hyperlink w:anchor="_Toc239139480" w:history="1">
            <w:r w:rsidRPr="006419CF">
              <w:rPr>
                <w:rStyle w:val="Hyperlnk"/>
                <w:noProof/>
              </w:rPr>
              <w:t>E. Främja nya spelregler och marknadsvillkor</w:t>
            </w:r>
            <w:r>
              <w:rPr>
                <w:noProof/>
                <w:webHidden/>
              </w:rPr>
              <w:tab/>
            </w:r>
            <w:r>
              <w:rPr>
                <w:noProof/>
                <w:webHidden/>
              </w:rPr>
              <w:fldChar w:fldCharType="begin"/>
            </w:r>
            <w:r>
              <w:rPr>
                <w:noProof/>
                <w:webHidden/>
              </w:rPr>
              <w:instrText xml:space="preserve"> PAGEREF _Toc239139480 \h </w:instrText>
            </w:r>
            <w:r>
              <w:rPr>
                <w:noProof/>
                <w:webHidden/>
              </w:rPr>
            </w:r>
            <w:r>
              <w:rPr>
                <w:noProof/>
                <w:webHidden/>
              </w:rPr>
              <w:fldChar w:fldCharType="separate"/>
            </w:r>
            <w:r>
              <w:rPr>
                <w:noProof/>
                <w:webHidden/>
              </w:rPr>
              <w:t>5</w:t>
            </w:r>
            <w:r>
              <w:rPr>
                <w:noProof/>
                <w:webHidden/>
              </w:rPr>
              <w:fldChar w:fldCharType="end"/>
            </w:r>
          </w:hyperlink>
        </w:p>
        <w:p w14:paraId="5A4F1B3F" w14:textId="1FD4530C" w:rsidR="00562A57" w:rsidRDefault="00562A57">
          <w:pPr>
            <w:pStyle w:val="Innehll2"/>
            <w:tabs>
              <w:tab w:val="right" w:leader="dot" w:pos="9062"/>
            </w:tabs>
            <w:rPr>
              <w:b w:val="0"/>
              <w:bCs w:val="0"/>
              <w:noProof/>
              <w:kern w:val="2"/>
              <w:sz w:val="24"/>
              <w:szCs w:val="24"/>
              <w:lang w:val="en-GB" w:eastAsia="en-GB"/>
              <w14:ligatures w14:val="standardContextual"/>
            </w:rPr>
          </w:pPr>
          <w:hyperlink w:anchor="_Toc239139481" w:history="1">
            <w:r w:rsidRPr="006419CF">
              <w:rPr>
                <w:rStyle w:val="Hyperlnk"/>
                <w:rFonts w:eastAsia="MS Gothic"/>
                <w:noProof/>
              </w:rPr>
              <w:t>4. Strukturer och styrande principer för realisering av färdplanen</w:t>
            </w:r>
            <w:r>
              <w:rPr>
                <w:noProof/>
                <w:webHidden/>
              </w:rPr>
              <w:tab/>
            </w:r>
            <w:r>
              <w:rPr>
                <w:noProof/>
                <w:webHidden/>
              </w:rPr>
              <w:fldChar w:fldCharType="begin"/>
            </w:r>
            <w:r>
              <w:rPr>
                <w:noProof/>
                <w:webHidden/>
              </w:rPr>
              <w:instrText xml:space="preserve"> PAGEREF _Toc239139481 \h </w:instrText>
            </w:r>
            <w:r>
              <w:rPr>
                <w:noProof/>
                <w:webHidden/>
              </w:rPr>
            </w:r>
            <w:r>
              <w:rPr>
                <w:noProof/>
                <w:webHidden/>
              </w:rPr>
              <w:fldChar w:fldCharType="separate"/>
            </w:r>
            <w:r>
              <w:rPr>
                <w:noProof/>
                <w:webHidden/>
              </w:rPr>
              <w:t>6</w:t>
            </w:r>
            <w:r>
              <w:rPr>
                <w:noProof/>
                <w:webHidden/>
              </w:rPr>
              <w:fldChar w:fldCharType="end"/>
            </w:r>
          </w:hyperlink>
        </w:p>
        <w:p w14:paraId="27D52C62" w14:textId="43EDBE67" w:rsidR="00562A57" w:rsidRDefault="00562A57">
          <w:pPr>
            <w:pStyle w:val="Innehll3"/>
            <w:tabs>
              <w:tab w:val="right" w:leader="dot" w:pos="9062"/>
            </w:tabs>
            <w:rPr>
              <w:noProof/>
              <w:kern w:val="2"/>
              <w:sz w:val="24"/>
              <w:szCs w:val="24"/>
              <w:lang w:val="en-GB" w:eastAsia="en-GB"/>
              <w14:ligatures w14:val="standardContextual"/>
            </w:rPr>
          </w:pPr>
          <w:hyperlink w:anchor="_Toc239139482" w:history="1">
            <w:r w:rsidRPr="006419CF">
              <w:rPr>
                <w:rStyle w:val="Hyperlnk"/>
                <w:noProof/>
              </w:rPr>
              <w:t>A. Styrande principer för bättre och mer effektiv samverkan</w:t>
            </w:r>
            <w:r>
              <w:rPr>
                <w:noProof/>
                <w:webHidden/>
              </w:rPr>
              <w:tab/>
            </w:r>
            <w:r>
              <w:rPr>
                <w:noProof/>
                <w:webHidden/>
              </w:rPr>
              <w:fldChar w:fldCharType="begin"/>
            </w:r>
            <w:r>
              <w:rPr>
                <w:noProof/>
                <w:webHidden/>
              </w:rPr>
              <w:instrText xml:space="preserve"> PAGEREF _Toc239139482 \h </w:instrText>
            </w:r>
            <w:r>
              <w:rPr>
                <w:noProof/>
                <w:webHidden/>
              </w:rPr>
            </w:r>
            <w:r>
              <w:rPr>
                <w:noProof/>
                <w:webHidden/>
              </w:rPr>
              <w:fldChar w:fldCharType="separate"/>
            </w:r>
            <w:r>
              <w:rPr>
                <w:noProof/>
                <w:webHidden/>
              </w:rPr>
              <w:t>6</w:t>
            </w:r>
            <w:r>
              <w:rPr>
                <w:noProof/>
                <w:webHidden/>
              </w:rPr>
              <w:fldChar w:fldCharType="end"/>
            </w:r>
          </w:hyperlink>
        </w:p>
        <w:p w14:paraId="3814860A" w14:textId="4545BB96" w:rsidR="00562A57" w:rsidRDefault="00562A57">
          <w:pPr>
            <w:pStyle w:val="Innehll3"/>
            <w:tabs>
              <w:tab w:val="right" w:leader="dot" w:pos="9062"/>
            </w:tabs>
            <w:rPr>
              <w:noProof/>
              <w:kern w:val="2"/>
              <w:sz w:val="24"/>
              <w:szCs w:val="24"/>
              <w:lang w:val="en-GB" w:eastAsia="en-GB"/>
              <w14:ligatures w14:val="standardContextual"/>
            </w:rPr>
          </w:pPr>
          <w:hyperlink w:anchor="_Toc239139483" w:history="1">
            <w:r w:rsidRPr="006419CF">
              <w:rPr>
                <w:rStyle w:val="Hyperlnk"/>
                <w:noProof/>
              </w:rPr>
              <w:t>B. Säkerställande av framdrift</w:t>
            </w:r>
            <w:r>
              <w:rPr>
                <w:noProof/>
                <w:webHidden/>
              </w:rPr>
              <w:tab/>
            </w:r>
            <w:r>
              <w:rPr>
                <w:noProof/>
                <w:webHidden/>
              </w:rPr>
              <w:fldChar w:fldCharType="begin"/>
            </w:r>
            <w:r>
              <w:rPr>
                <w:noProof/>
                <w:webHidden/>
              </w:rPr>
              <w:instrText xml:space="preserve"> PAGEREF _Toc239139483 \h </w:instrText>
            </w:r>
            <w:r>
              <w:rPr>
                <w:noProof/>
                <w:webHidden/>
              </w:rPr>
            </w:r>
            <w:r>
              <w:rPr>
                <w:noProof/>
                <w:webHidden/>
              </w:rPr>
              <w:fldChar w:fldCharType="separate"/>
            </w:r>
            <w:r>
              <w:rPr>
                <w:noProof/>
                <w:webHidden/>
              </w:rPr>
              <w:t>6</w:t>
            </w:r>
            <w:r>
              <w:rPr>
                <w:noProof/>
                <w:webHidden/>
              </w:rPr>
              <w:fldChar w:fldCharType="end"/>
            </w:r>
          </w:hyperlink>
        </w:p>
        <w:p w14:paraId="7CF7DBA4" w14:textId="066710B1" w:rsidR="00562A57" w:rsidRDefault="00562A57">
          <w:r>
            <w:rPr>
              <w:b/>
              <w:bCs/>
            </w:rPr>
            <w:fldChar w:fldCharType="end"/>
          </w:r>
        </w:p>
      </w:sdtContent>
    </w:sdt>
    <w:p w14:paraId="5F7762E4" w14:textId="562453BE" w:rsidR="006005A2" w:rsidRPr="00EE71FE" w:rsidRDefault="006005A2" w:rsidP="00823C23">
      <w:pPr>
        <w:pStyle w:val="Innehll3"/>
        <w:tabs>
          <w:tab w:val="right" w:pos="9062"/>
        </w:tabs>
      </w:pPr>
    </w:p>
    <w:p w14:paraId="47675EFB" w14:textId="77777777" w:rsidR="006005A2" w:rsidRPr="00EE71FE" w:rsidRDefault="006005A2">
      <w:pPr>
        <w:rPr>
          <w:rFonts w:asciiTheme="majorHAnsi" w:eastAsiaTheme="majorEastAsia" w:hAnsiTheme="majorHAnsi" w:cstheme="majorBidi"/>
          <w:color w:val="0F4761" w:themeColor="accent1" w:themeShade="BF"/>
          <w:sz w:val="40"/>
          <w:szCs w:val="40"/>
        </w:rPr>
      </w:pPr>
      <w:r w:rsidRPr="00EE71FE">
        <w:br w:type="page"/>
      </w:r>
    </w:p>
    <w:p w14:paraId="5EEF6639" w14:textId="6696BFD9" w:rsidR="003C3C49" w:rsidRPr="00562A57" w:rsidRDefault="0029694E" w:rsidP="00562A57">
      <w:pPr>
        <w:rPr>
          <w:b/>
          <w:sz w:val="36"/>
        </w:rPr>
      </w:pPr>
      <w:r w:rsidRPr="003C3C49">
        <w:rPr>
          <w:b/>
          <w:bCs/>
          <w:sz w:val="36"/>
          <w:szCs w:val="36"/>
        </w:rPr>
        <w:lastRenderedPageBreak/>
        <w:t xml:space="preserve">Färdplan mot </w:t>
      </w:r>
      <w:r w:rsidR="00BD2105" w:rsidRPr="003C3C49">
        <w:rPr>
          <w:b/>
          <w:bCs/>
          <w:sz w:val="36"/>
          <w:szCs w:val="36"/>
        </w:rPr>
        <w:t>Vision</w:t>
      </w:r>
      <w:r w:rsidR="00BD2105" w:rsidRPr="00562A57">
        <w:rPr>
          <w:b/>
          <w:sz w:val="36"/>
        </w:rPr>
        <w:t xml:space="preserve"> </w:t>
      </w:r>
      <w:r w:rsidRPr="00562A57">
        <w:rPr>
          <w:b/>
          <w:sz w:val="36"/>
        </w:rPr>
        <w:t>2050</w:t>
      </w:r>
      <w:bookmarkEnd w:id="1"/>
      <w:bookmarkEnd w:id="0"/>
    </w:p>
    <w:p w14:paraId="5202700E" w14:textId="78BAF5C4" w:rsidR="007D5976" w:rsidRPr="00EE71FE" w:rsidRDefault="007D5976" w:rsidP="007D5976">
      <w:pPr>
        <w:ind w:right="-426"/>
      </w:pPr>
      <w:r w:rsidRPr="00F04C7C">
        <w:t>Vi</w:t>
      </w:r>
      <w:r w:rsidRPr="00EE71FE">
        <w:t xml:space="preserve"> som arbetar med svensk järnväg har identifierat </w:t>
      </w:r>
      <w:r w:rsidR="0028653D" w:rsidRPr="00EE71FE">
        <w:t xml:space="preserve">flera </w:t>
      </w:r>
      <w:r w:rsidRPr="00EE71FE">
        <w:t xml:space="preserve">stora utmaningar. Trafiken har ökat kraftigt de senaste 25 åren, vilket lett till trängsel på spåren. Samtidigt </w:t>
      </w:r>
      <w:r w:rsidR="00DB78E6">
        <w:t xml:space="preserve">kräver ett </w:t>
      </w:r>
      <w:r w:rsidRPr="00EE71FE">
        <w:t>eftersatt underhåll omfattande och omedelbara upprustningar. Till det kommer en föränd</w:t>
      </w:r>
      <w:r w:rsidR="0010517F" w:rsidRPr="00EE71FE">
        <w:t>r</w:t>
      </w:r>
      <w:r w:rsidRPr="00EE71FE">
        <w:t>ad omvär</w:t>
      </w:r>
      <w:r w:rsidR="0010517F" w:rsidRPr="00EE71FE">
        <w:t>l</w:t>
      </w:r>
      <w:r w:rsidRPr="00EE71FE">
        <w:t>d med NAT</w:t>
      </w:r>
      <w:r w:rsidR="0010517F" w:rsidRPr="00EE71FE">
        <w:t>O</w:t>
      </w:r>
      <w:r w:rsidRPr="00EE71FE">
        <w:t>-med</w:t>
      </w:r>
      <w:r w:rsidR="0010517F" w:rsidRPr="00EE71FE">
        <w:t>l</w:t>
      </w:r>
      <w:r w:rsidRPr="00EE71FE">
        <w:t xml:space="preserve">emskap, </w:t>
      </w:r>
      <w:r w:rsidR="0010517F" w:rsidRPr="00EE71FE">
        <w:t>kraftfulla åtgärder mot klimatförändringar</w:t>
      </w:r>
      <w:r w:rsidR="009A7213" w:rsidRPr="00EE71FE">
        <w:t xml:space="preserve">na </w:t>
      </w:r>
      <w:r w:rsidR="0010517F" w:rsidRPr="00EE71FE">
        <w:t>samt en pågående nyindustrialisering</w:t>
      </w:r>
      <w:r w:rsidR="009A7213" w:rsidRPr="00EE71FE">
        <w:t xml:space="preserve"> som påverkar transportbehoven i grunden</w:t>
      </w:r>
      <w:r w:rsidR="0010517F" w:rsidRPr="00EE71FE">
        <w:t>.</w:t>
      </w:r>
    </w:p>
    <w:p w14:paraId="3FC10703" w14:textId="0E1B9694" w:rsidR="004806B3" w:rsidRPr="00EE71FE" w:rsidRDefault="00362DCC" w:rsidP="00E50027">
      <w:pPr>
        <w:ind w:right="-426"/>
      </w:pPr>
      <w:r w:rsidRPr="00F04C7C">
        <w:t>Vår</w:t>
      </w:r>
      <w:r w:rsidRPr="00EE71FE">
        <w:t xml:space="preserve"> vision</w:t>
      </w:r>
      <w:r w:rsidR="00F04C7C">
        <w:t xml:space="preserve">, som tagits fram av Järnvägsbranschens Samverkansforum (JBS) </w:t>
      </w:r>
      <w:r w:rsidR="00977755">
        <w:t xml:space="preserve">och </w:t>
      </w:r>
      <w:r w:rsidR="00F04C7C">
        <w:t xml:space="preserve">i samverkan med landets ledande aktörer, </w:t>
      </w:r>
      <w:r w:rsidRPr="00EE71FE">
        <w:t xml:space="preserve">är ett Sverige som växer med järnvägen och </w:t>
      </w:r>
      <w:r w:rsidR="00F74A12">
        <w:t xml:space="preserve">ett </w:t>
      </w:r>
      <w:r w:rsidRPr="00EE71FE">
        <w:t>transportsystem</w:t>
      </w:r>
      <w:r w:rsidR="00F74A12">
        <w:t xml:space="preserve"> som för oss närmare</w:t>
      </w:r>
      <w:r w:rsidRPr="00EE71FE">
        <w:t xml:space="preserve">, där </w:t>
      </w:r>
      <w:r w:rsidR="00902445" w:rsidRPr="00EE71FE">
        <w:t xml:space="preserve">innovation </w:t>
      </w:r>
      <w:r w:rsidR="00331329" w:rsidRPr="00EE71FE">
        <w:t xml:space="preserve">och ny </w:t>
      </w:r>
      <w:r w:rsidRPr="00EE71FE">
        <w:t xml:space="preserve">teknik går hand i hand med effektivitet och hållbarhet. Ett järnvägssystem där varje resenär och varje ton gods kommer fram snabbt, säkert och pålitligt. </w:t>
      </w:r>
      <w:r w:rsidR="003E3C7C" w:rsidRPr="00EE71FE">
        <w:t xml:space="preserve">För att </w:t>
      </w:r>
      <w:r w:rsidR="00355B35" w:rsidRPr="00EE71FE">
        <w:t>få kraft</w:t>
      </w:r>
      <w:r w:rsidR="004C0EC7" w:rsidRPr="00EE71FE">
        <w:t xml:space="preserve"> och fart</w:t>
      </w:r>
      <w:r w:rsidR="00355B35" w:rsidRPr="00EE71FE">
        <w:t xml:space="preserve"> mot förverkligande av </w:t>
      </w:r>
      <w:r w:rsidR="00D76BC0">
        <w:t>V</w:t>
      </w:r>
      <w:r w:rsidR="00355B35" w:rsidRPr="00EE71FE">
        <w:t>ision</w:t>
      </w:r>
      <w:r w:rsidR="00D76BC0">
        <w:t xml:space="preserve"> </w:t>
      </w:r>
      <w:r w:rsidR="00355B35" w:rsidRPr="00EE71FE">
        <w:t xml:space="preserve">2050 har vi inom JBS </w:t>
      </w:r>
      <w:r w:rsidR="00B10B7F" w:rsidRPr="00EE71FE">
        <w:t xml:space="preserve">därför </w:t>
      </w:r>
      <w:r w:rsidR="00355B35" w:rsidRPr="00EE71FE">
        <w:t>tagit fram en första färdplan</w:t>
      </w:r>
      <w:r w:rsidR="004C0EC7" w:rsidRPr="00EE71FE">
        <w:t xml:space="preserve">. </w:t>
      </w:r>
      <w:r w:rsidR="00D45564" w:rsidRPr="00EE71FE">
        <w:t xml:space="preserve">Planen </w:t>
      </w:r>
      <w:r w:rsidR="00AD28AD" w:rsidRPr="00EE71FE">
        <w:t xml:space="preserve">är inte en </w:t>
      </w:r>
      <w:r w:rsidR="00E74916" w:rsidRPr="00EE71FE">
        <w:t xml:space="preserve">klarlagd </w:t>
      </w:r>
      <w:r w:rsidR="00AD28AD" w:rsidRPr="00EE71FE">
        <w:t xml:space="preserve">bana </w:t>
      </w:r>
      <w:r w:rsidR="00E74916" w:rsidRPr="00EE71FE">
        <w:t xml:space="preserve">ända </w:t>
      </w:r>
      <w:r w:rsidR="00AD28AD" w:rsidRPr="00EE71FE">
        <w:t>fram till 2050</w:t>
      </w:r>
      <w:r w:rsidR="00B74195" w:rsidRPr="00EE71FE">
        <w:t>,</w:t>
      </w:r>
      <w:r w:rsidR="00AD28AD" w:rsidRPr="00EE71FE">
        <w:t xml:space="preserve"> utan ska </w:t>
      </w:r>
      <w:r w:rsidR="003766DC" w:rsidRPr="00EE71FE">
        <w:t xml:space="preserve">i detta läge </w:t>
      </w:r>
      <w:r w:rsidR="00AD28AD" w:rsidRPr="00EE71FE">
        <w:t>ses som e</w:t>
      </w:r>
      <w:r w:rsidR="00ED7BD4" w:rsidRPr="00EE71FE">
        <w:t>tt sätt</w:t>
      </w:r>
      <w:r w:rsidR="00061B5E" w:rsidRPr="00EE71FE">
        <w:t xml:space="preserve"> </w:t>
      </w:r>
      <w:r w:rsidR="00FC69AC" w:rsidRPr="00EE71FE">
        <w:t xml:space="preserve">för branschen </w:t>
      </w:r>
      <w:r w:rsidR="00ED7BD4" w:rsidRPr="00EE71FE">
        <w:t xml:space="preserve">att kraftsamla </w:t>
      </w:r>
      <w:r w:rsidR="00FC69AC" w:rsidRPr="00EE71FE">
        <w:t xml:space="preserve">och klarlägga </w:t>
      </w:r>
      <w:r w:rsidR="00ED7BD4" w:rsidRPr="00EE71FE">
        <w:t>åtgärder i närtid</w:t>
      </w:r>
      <w:r w:rsidR="004D7122" w:rsidRPr="00EE71FE">
        <w:t>,</w:t>
      </w:r>
      <w:r w:rsidR="00ED7BD4" w:rsidRPr="00EE71FE">
        <w:t xml:space="preserve"> </w:t>
      </w:r>
      <w:r w:rsidR="00F2249A" w:rsidRPr="00EE71FE">
        <w:t xml:space="preserve">samt </w:t>
      </w:r>
      <w:r w:rsidR="004806B3" w:rsidRPr="00EE71FE">
        <w:t>att utveckla</w:t>
      </w:r>
      <w:r w:rsidR="00F2249A" w:rsidRPr="00EE71FE">
        <w:t xml:space="preserve"> </w:t>
      </w:r>
      <w:r w:rsidR="004D7122" w:rsidRPr="00EE71FE">
        <w:t xml:space="preserve">bättre </w:t>
      </w:r>
      <w:r w:rsidR="00F2249A" w:rsidRPr="00EE71FE">
        <w:t>struk</w:t>
      </w:r>
      <w:r w:rsidR="004806B3" w:rsidRPr="00EE71FE">
        <w:t>t</w:t>
      </w:r>
      <w:r w:rsidR="00F2249A" w:rsidRPr="00EE71FE">
        <w:t xml:space="preserve">urer och styrmodeller </w:t>
      </w:r>
      <w:r w:rsidR="004806B3" w:rsidRPr="00EE71FE">
        <w:t xml:space="preserve">som </w:t>
      </w:r>
      <w:r w:rsidR="00562A43">
        <w:t xml:space="preserve">på </w:t>
      </w:r>
      <w:r w:rsidR="004806B3" w:rsidRPr="00EE71FE">
        <w:t xml:space="preserve">ett </w:t>
      </w:r>
      <w:r w:rsidR="00CA56DE" w:rsidRPr="00EE71FE">
        <w:t xml:space="preserve">mer </w:t>
      </w:r>
      <w:r w:rsidR="004806B3" w:rsidRPr="00EE71FE">
        <w:t>effektiv</w:t>
      </w:r>
      <w:r w:rsidR="00CA56DE" w:rsidRPr="00EE71FE">
        <w:t>t</w:t>
      </w:r>
      <w:r w:rsidR="004806B3" w:rsidRPr="00EE71FE">
        <w:t xml:space="preserve"> sätt leder mot ett väsentligt bättre järnvägs- och transportsystem. </w:t>
      </w:r>
    </w:p>
    <w:p w14:paraId="61715538" w14:textId="4E5C3135" w:rsidR="00843C3F" w:rsidRPr="00EE71FE" w:rsidRDefault="00843C3F" w:rsidP="00843C3F">
      <w:pPr>
        <w:ind w:right="-426"/>
        <w:rPr>
          <w:rFonts w:eastAsia="MS Gothic" w:cs="MS Gothic"/>
        </w:rPr>
      </w:pPr>
      <w:r w:rsidRPr="00EE71FE">
        <w:rPr>
          <w:rFonts w:eastAsia="MS Gothic" w:cs="MS Gothic"/>
        </w:rPr>
        <w:t xml:space="preserve">Färdplanen är tänkt att fungera som vägledning när branschen ska </w:t>
      </w:r>
      <w:r w:rsidR="009A400A" w:rsidRPr="00EE71FE">
        <w:rPr>
          <w:rFonts w:eastAsia="MS Gothic" w:cs="MS Gothic"/>
        </w:rPr>
        <w:t xml:space="preserve">samordna och </w:t>
      </w:r>
      <w:r w:rsidRPr="00EE71FE">
        <w:rPr>
          <w:rFonts w:eastAsia="MS Gothic" w:cs="MS Gothic"/>
        </w:rPr>
        <w:t xml:space="preserve">genomföra åtgärder, förbättra </w:t>
      </w:r>
      <w:r w:rsidR="009A6E5E" w:rsidRPr="00EE71FE">
        <w:rPr>
          <w:rFonts w:eastAsia="MS Gothic" w:cs="MS Gothic"/>
        </w:rPr>
        <w:t xml:space="preserve">koordineringen </w:t>
      </w:r>
      <w:r w:rsidRPr="00EE71FE">
        <w:rPr>
          <w:rFonts w:eastAsia="MS Gothic" w:cs="MS Gothic"/>
        </w:rPr>
        <w:t>mellan aktörer och säkerställa l</w:t>
      </w:r>
      <w:r w:rsidRPr="00EE71FE">
        <w:rPr>
          <w:rFonts w:eastAsia="MS Gothic" w:cs="MS Gothic" w:hint="eastAsia"/>
        </w:rPr>
        <w:t>å</w:t>
      </w:r>
      <w:r w:rsidRPr="00EE71FE">
        <w:rPr>
          <w:rFonts w:eastAsia="MS Gothic" w:cs="MS Gothic"/>
        </w:rPr>
        <w:t>ngsiktig planering och investeringar. Den ska också bidra till att uppnå EU:s transportpolitiska mål och stärka Sveriges ställning i Europa genom att bygga ett integrerat, sömlöst och multimodalt transportsystem.</w:t>
      </w:r>
    </w:p>
    <w:p w14:paraId="52ADA5E2" w14:textId="440910E0" w:rsidR="00D97DEB" w:rsidRPr="00EE71FE" w:rsidRDefault="00011356" w:rsidP="00093D7E">
      <w:pPr>
        <w:ind w:right="-426"/>
      </w:pPr>
      <w:r w:rsidRPr="00EE71FE">
        <w:t xml:space="preserve">Färdplanen syftar till att </w:t>
      </w:r>
      <w:r w:rsidR="00792B0A" w:rsidRPr="00EE71FE">
        <w:t xml:space="preserve">ge </w:t>
      </w:r>
      <w:r w:rsidRPr="00EE71FE">
        <w:t xml:space="preserve">ökad kraft </w:t>
      </w:r>
      <w:r w:rsidR="00792B0A" w:rsidRPr="00EE71FE">
        <w:t>t</w:t>
      </w:r>
      <w:r w:rsidRPr="00EE71FE">
        <w:t>i</w:t>
      </w:r>
      <w:r w:rsidR="00792B0A" w:rsidRPr="00EE71FE">
        <w:t>ll</w:t>
      </w:r>
      <w:r w:rsidRPr="00EE71FE">
        <w:t xml:space="preserve"> de </w:t>
      </w:r>
      <w:r w:rsidR="007D4291" w:rsidRPr="00EE71FE">
        <w:t>många</w:t>
      </w:r>
      <w:r w:rsidRPr="00EE71FE">
        <w:t xml:space="preserve"> initiat</w:t>
      </w:r>
      <w:r w:rsidR="007D4291" w:rsidRPr="00EE71FE">
        <w:t>i</w:t>
      </w:r>
      <w:r w:rsidRPr="00EE71FE">
        <w:t>v som redan är</w:t>
      </w:r>
      <w:r w:rsidR="007D4291" w:rsidRPr="00EE71FE">
        <w:t xml:space="preserve"> i</w:t>
      </w:r>
      <w:r w:rsidRPr="00EE71FE">
        <w:t xml:space="preserve"> gång samt </w:t>
      </w:r>
      <w:r w:rsidR="007D4291" w:rsidRPr="00EE71FE">
        <w:t xml:space="preserve">starta nya </w:t>
      </w:r>
      <w:r w:rsidR="00467FBD" w:rsidRPr="00EE71FE">
        <w:t>proj</w:t>
      </w:r>
      <w:r w:rsidR="00860B28" w:rsidRPr="00EE71FE">
        <w:t>e</w:t>
      </w:r>
      <w:r w:rsidR="00467FBD" w:rsidRPr="00EE71FE">
        <w:t xml:space="preserve">kt som löser upp centrala knutar i systemet. </w:t>
      </w:r>
      <w:r w:rsidR="00BF2B5C" w:rsidRPr="00EE71FE">
        <w:t xml:space="preserve">Det är </w:t>
      </w:r>
      <w:r w:rsidR="00467FBD" w:rsidRPr="00EE71FE">
        <w:t xml:space="preserve">därför stort fokus på </w:t>
      </w:r>
      <w:r w:rsidR="00BF2B5C" w:rsidRPr="00EE71FE">
        <w:t>effektiviser</w:t>
      </w:r>
      <w:r w:rsidR="00860B28" w:rsidRPr="00EE71FE">
        <w:t>ing</w:t>
      </w:r>
      <w:r w:rsidR="00467FBD" w:rsidRPr="00EE71FE">
        <w:t xml:space="preserve"> </w:t>
      </w:r>
      <w:r w:rsidR="00860B28" w:rsidRPr="00EE71FE">
        <w:t xml:space="preserve">av </w:t>
      </w:r>
      <w:r w:rsidR="00BF2B5C" w:rsidRPr="00EE71FE">
        <w:t>pendlings- och transportstråk</w:t>
      </w:r>
      <w:r w:rsidR="000A7901" w:rsidRPr="00EE71FE">
        <w:t>, bygg</w:t>
      </w:r>
      <w:r w:rsidR="00860B28" w:rsidRPr="00EE71FE">
        <w:t>ande av</w:t>
      </w:r>
      <w:r w:rsidR="000A7901" w:rsidRPr="00EE71FE">
        <w:t xml:space="preserve"> mer kapacitet i systemet</w:t>
      </w:r>
      <w:r w:rsidR="00BF2B5C" w:rsidRPr="00EE71FE">
        <w:t xml:space="preserve"> </w:t>
      </w:r>
      <w:r w:rsidR="00860B28" w:rsidRPr="00EE71FE">
        <w:t>samt</w:t>
      </w:r>
      <w:r w:rsidR="00BF2B5C" w:rsidRPr="00EE71FE">
        <w:t xml:space="preserve"> </w:t>
      </w:r>
      <w:r w:rsidR="0026666A" w:rsidRPr="00EE71FE">
        <w:t xml:space="preserve">hämta </w:t>
      </w:r>
      <w:r w:rsidR="002C6585" w:rsidRPr="00EE71FE">
        <w:t>i kapp</w:t>
      </w:r>
      <w:r w:rsidR="0026666A" w:rsidRPr="00EE71FE">
        <w:t xml:space="preserve"> </w:t>
      </w:r>
      <w:r w:rsidR="00BF2B5C" w:rsidRPr="00EE71FE">
        <w:t>det eftersatta underhållet.</w:t>
      </w:r>
      <w:r w:rsidR="006D5D94" w:rsidRPr="00EE71FE">
        <w:t xml:space="preserve"> </w:t>
      </w:r>
    </w:p>
    <w:p w14:paraId="7F27C28D" w14:textId="690A3718" w:rsidR="000511F3" w:rsidRPr="00EE71FE" w:rsidRDefault="00337F81" w:rsidP="00362DCC">
      <w:pPr>
        <w:pStyle w:val="Rubrik2"/>
      </w:pPr>
      <w:bookmarkStart w:id="2" w:name="_Toc179185774"/>
      <w:bookmarkStart w:id="3" w:name="_Toc239139471"/>
      <w:r w:rsidRPr="00EE71FE">
        <w:t xml:space="preserve">1. </w:t>
      </w:r>
      <w:r w:rsidR="000511F3" w:rsidRPr="00EE71FE">
        <w:t>Ett par utgångspunkter för färdplanen</w:t>
      </w:r>
      <w:bookmarkEnd w:id="2"/>
      <w:bookmarkEnd w:id="3"/>
    </w:p>
    <w:p w14:paraId="6B293165" w14:textId="573EA9C6" w:rsidR="00B34548" w:rsidRPr="00EE71FE" w:rsidRDefault="00774B2F" w:rsidP="000511F3">
      <w:pPr>
        <w:pStyle w:val="Liststycke"/>
        <w:numPr>
          <w:ilvl w:val="0"/>
          <w:numId w:val="35"/>
        </w:numPr>
        <w:ind w:right="-426"/>
        <w:rPr>
          <w:rFonts w:eastAsia="MS Gothic" w:cs="MS Gothic"/>
        </w:rPr>
      </w:pPr>
      <w:r w:rsidRPr="00EE71FE">
        <w:rPr>
          <w:rFonts w:eastAsia="MS Gothic" w:cs="MS Gothic"/>
        </w:rPr>
        <w:t>Färdplanens målgrupper</w:t>
      </w:r>
      <w:r w:rsidR="002C6585">
        <w:rPr>
          <w:rFonts w:eastAsia="MS Gothic" w:cs="MS Gothic"/>
        </w:rPr>
        <w:t xml:space="preserve"> </w:t>
      </w:r>
      <w:r w:rsidRPr="00EE71FE">
        <w:rPr>
          <w:rFonts w:eastAsia="MS Gothic" w:cs="MS Gothic"/>
        </w:rPr>
        <w:t xml:space="preserve">är </w:t>
      </w:r>
      <w:r w:rsidR="007B38DC">
        <w:rPr>
          <w:rFonts w:eastAsia="MS Gothic" w:cs="MS Gothic"/>
        </w:rPr>
        <w:t xml:space="preserve">externa intressenter och beslutsfattare, såsom </w:t>
      </w:r>
      <w:r w:rsidR="007B38DC" w:rsidRPr="007B38DC">
        <w:rPr>
          <w:rFonts w:eastAsia="MS Gothic" w:cs="MS Gothic"/>
        </w:rPr>
        <w:t>politiker, myndigheter, branschorganisationer, aktörer inom andra transportslag, samt styrelser och ledningsgrupper i Järnvägsbranschens Samverkansforum (JBS) och andra involverande företag och organisationer</w:t>
      </w:r>
      <w:r w:rsidR="004C5E8D">
        <w:rPr>
          <w:rFonts w:eastAsia="MS Gothic" w:cs="MS Gothic"/>
        </w:rPr>
        <w:t>.</w:t>
      </w:r>
      <w:r w:rsidR="003242A5" w:rsidRPr="00EE71FE">
        <w:rPr>
          <w:rFonts w:eastAsia="MS Gothic" w:cs="MS Gothic"/>
        </w:rPr>
        <w:t xml:space="preserve"> </w:t>
      </w:r>
    </w:p>
    <w:p w14:paraId="59BE22E6" w14:textId="649A8090" w:rsidR="00EB2D66" w:rsidRPr="00EE71FE" w:rsidRDefault="00EB2D66" w:rsidP="000511F3">
      <w:pPr>
        <w:pStyle w:val="Liststycke"/>
        <w:numPr>
          <w:ilvl w:val="0"/>
          <w:numId w:val="35"/>
        </w:numPr>
        <w:ind w:right="-426"/>
        <w:rPr>
          <w:rFonts w:eastAsia="MS Gothic" w:cs="MS Gothic"/>
        </w:rPr>
      </w:pPr>
      <w:r w:rsidRPr="00EE71FE">
        <w:rPr>
          <w:rFonts w:eastAsia="MS Gothic" w:cs="MS Gothic"/>
        </w:rPr>
        <w:t xml:space="preserve">Primärt är </w:t>
      </w:r>
      <w:r w:rsidR="00562A43">
        <w:rPr>
          <w:rFonts w:eastAsia="MS Gothic" w:cs="MS Gothic"/>
        </w:rPr>
        <w:t>den</w:t>
      </w:r>
      <w:r w:rsidRPr="00EE71FE">
        <w:rPr>
          <w:rFonts w:eastAsia="MS Gothic" w:cs="MS Gothic"/>
        </w:rPr>
        <w:t xml:space="preserve"> ett verktyg för samordning och framdrift, samt prioritering av nyckelinsatser för att på snabbt och kraftfullt sätta fart på resan mot Vision 2050. Färdplanen bör också användas som ett kommunikativt verktyg för att främja samverkan och engagemang inom branschen samt med andra aktörer i transportsystemet.</w:t>
      </w:r>
      <w:r w:rsidR="00C236B0" w:rsidRPr="00EE71FE">
        <w:rPr>
          <w:rFonts w:eastAsia="MS Gothic" w:cs="MS Gothic"/>
        </w:rPr>
        <w:t xml:space="preserve"> </w:t>
      </w:r>
    </w:p>
    <w:p w14:paraId="029A08EC" w14:textId="1A4B9A15" w:rsidR="00164361" w:rsidRPr="00EE71FE" w:rsidRDefault="00B34548" w:rsidP="00093D7E">
      <w:pPr>
        <w:pStyle w:val="Liststycke"/>
        <w:numPr>
          <w:ilvl w:val="0"/>
          <w:numId w:val="35"/>
        </w:numPr>
        <w:ind w:right="-426"/>
        <w:rPr>
          <w:rFonts w:eastAsia="MS Gothic" w:cs="MS Gothic"/>
        </w:rPr>
      </w:pPr>
      <w:r w:rsidRPr="00EE71FE">
        <w:t xml:space="preserve">Färdplanens uppbyggnad och karaktär </w:t>
      </w:r>
      <w:r w:rsidR="000511F3" w:rsidRPr="00EE71FE">
        <w:t xml:space="preserve">utgör ett medvetet val av att vara en kombination av ramverk och konkreta aktiviteter. Detta för att </w:t>
      </w:r>
      <w:r w:rsidR="004B0473" w:rsidRPr="00EE71FE">
        <w:t xml:space="preserve">skapa </w:t>
      </w:r>
      <w:r w:rsidR="000511F3" w:rsidRPr="00EE71FE">
        <w:t xml:space="preserve">ett stort mått av flexibilitet och följsamhet </w:t>
      </w:r>
      <w:r w:rsidR="004B0473" w:rsidRPr="00EE71FE">
        <w:t>vilket vi tror är en nyckel för</w:t>
      </w:r>
      <w:r w:rsidR="000511F3" w:rsidRPr="00EE71FE">
        <w:t xml:space="preserve"> att få största möjliga effekt över tid. </w:t>
      </w:r>
      <w:r w:rsidR="00164361" w:rsidRPr="00EE71FE">
        <w:t xml:space="preserve">Färdplanen ska därför läsas som ett </w:t>
      </w:r>
      <w:r w:rsidR="000511F3" w:rsidRPr="00EE71FE">
        <w:t xml:space="preserve">levande </w:t>
      </w:r>
      <w:r w:rsidR="00562A43">
        <w:t>dokument</w:t>
      </w:r>
      <w:r w:rsidR="000511F3" w:rsidRPr="00EE71FE">
        <w:t xml:space="preserve"> som kommer uppdateras löpande kommande år. </w:t>
      </w:r>
    </w:p>
    <w:p w14:paraId="4E9B11C0" w14:textId="2B2FE477" w:rsidR="000511F3" w:rsidRPr="00EE71FE" w:rsidRDefault="000511F3" w:rsidP="00093D7E">
      <w:pPr>
        <w:pStyle w:val="Liststycke"/>
        <w:numPr>
          <w:ilvl w:val="0"/>
          <w:numId w:val="35"/>
        </w:numPr>
        <w:ind w:right="-426"/>
        <w:rPr>
          <w:rFonts w:eastAsia="MS Gothic" w:cs="MS Gothic"/>
        </w:rPr>
      </w:pPr>
      <w:r w:rsidRPr="00EE71FE">
        <w:t>Färdplan</w:t>
      </w:r>
      <w:r w:rsidR="005759B3">
        <w:t xml:space="preserve"> för Vision</w:t>
      </w:r>
      <w:r w:rsidRPr="00EE71FE">
        <w:t xml:space="preserve"> 2050 visar hur vi inom järnvägen kan hjälpa Sverige växa och </w:t>
      </w:r>
      <w:r w:rsidR="001428DF" w:rsidRPr="00EE71FE">
        <w:t xml:space="preserve">röra oss snabbare i riktning mot de fyra målområdena i </w:t>
      </w:r>
      <w:r w:rsidR="003F5B14">
        <w:t>V</w:t>
      </w:r>
      <w:r w:rsidR="001428DF" w:rsidRPr="00EE71FE">
        <w:t>ision</w:t>
      </w:r>
      <w:r w:rsidR="003F5B14">
        <w:t xml:space="preserve"> </w:t>
      </w:r>
      <w:r w:rsidR="001428DF" w:rsidRPr="00EE71FE">
        <w:t>2050</w:t>
      </w:r>
      <w:r w:rsidRPr="00EE71FE">
        <w:t xml:space="preserve">. Det gör vi genom att fokusera på fem </w:t>
      </w:r>
      <w:r w:rsidR="00E64F4B">
        <w:t>aktivitets</w:t>
      </w:r>
      <w:r w:rsidR="00E64F4B" w:rsidRPr="00EE71FE">
        <w:t>områden</w:t>
      </w:r>
      <w:r w:rsidR="003660B6" w:rsidRPr="00EE71FE">
        <w:t xml:space="preserve">; </w:t>
      </w:r>
      <w:r w:rsidRPr="00EE71FE">
        <w:t xml:space="preserve">kapacitet, </w:t>
      </w:r>
      <w:r w:rsidR="003660B6" w:rsidRPr="00EE71FE">
        <w:t xml:space="preserve">bättre </w:t>
      </w:r>
      <w:r w:rsidRPr="00EE71FE">
        <w:t>kvalitet, kund- och resenärsinformation, spelregler och marknadsvillkor samt framtidssäkring av järnvägenskompetens.</w:t>
      </w:r>
    </w:p>
    <w:p w14:paraId="4EE6C41B" w14:textId="5329A948" w:rsidR="009016A5" w:rsidRPr="00EE71FE" w:rsidRDefault="009016A5" w:rsidP="00093D7E">
      <w:pPr>
        <w:pStyle w:val="Liststycke"/>
        <w:numPr>
          <w:ilvl w:val="0"/>
          <w:numId w:val="35"/>
        </w:numPr>
        <w:ind w:right="-426"/>
        <w:rPr>
          <w:rFonts w:eastAsia="MS Gothic" w:cs="MS Gothic"/>
        </w:rPr>
      </w:pPr>
      <w:r w:rsidRPr="00EE71FE">
        <w:rPr>
          <w:rFonts w:eastAsia="MS Gothic" w:cs="MS Gothic"/>
        </w:rPr>
        <w:t xml:space="preserve">Färdplanen för Vision 2050 adresserar specifika områden som är kritiska för järnvägens utveckling. Men för att verkligen uppnå de långsiktiga målen krävs en bredare förändring som sträcker sig bortom dessa </w:t>
      </w:r>
      <w:r w:rsidR="00694389" w:rsidRPr="00EE71FE">
        <w:rPr>
          <w:rFonts w:eastAsia="MS Gothic" w:cs="MS Gothic"/>
        </w:rPr>
        <w:t>fem</w:t>
      </w:r>
      <w:r w:rsidRPr="00EE71FE">
        <w:rPr>
          <w:rFonts w:eastAsia="MS Gothic" w:cs="MS Gothic"/>
        </w:rPr>
        <w:t xml:space="preserve"> områden. Detta inkluderar ett djupare samarbete mellan </w:t>
      </w:r>
      <w:r w:rsidR="00BF0BC5" w:rsidRPr="00EE71FE">
        <w:rPr>
          <w:rFonts w:eastAsia="MS Gothic" w:cs="MS Gothic"/>
        </w:rPr>
        <w:t xml:space="preserve">transportsystemets </w:t>
      </w:r>
      <w:r w:rsidRPr="00EE71FE">
        <w:rPr>
          <w:rFonts w:eastAsia="MS Gothic" w:cs="MS Gothic"/>
        </w:rPr>
        <w:t xml:space="preserve">olika sektorer, </w:t>
      </w:r>
      <w:r w:rsidR="00BF0BC5" w:rsidRPr="00EE71FE">
        <w:rPr>
          <w:rFonts w:eastAsia="MS Gothic" w:cs="MS Gothic"/>
        </w:rPr>
        <w:t xml:space="preserve">att branschen snabbare </w:t>
      </w:r>
      <w:r w:rsidRPr="00EE71FE">
        <w:rPr>
          <w:rFonts w:eastAsia="MS Gothic" w:cs="MS Gothic"/>
        </w:rPr>
        <w:t>anpass</w:t>
      </w:r>
      <w:r w:rsidR="00BF0BC5" w:rsidRPr="00EE71FE">
        <w:rPr>
          <w:rFonts w:eastAsia="MS Gothic" w:cs="MS Gothic"/>
        </w:rPr>
        <w:t>ar</w:t>
      </w:r>
      <w:r w:rsidRPr="00EE71FE">
        <w:rPr>
          <w:rFonts w:eastAsia="MS Gothic" w:cs="MS Gothic"/>
        </w:rPr>
        <w:t xml:space="preserve"> </w:t>
      </w:r>
      <w:r w:rsidR="00BF0BC5" w:rsidRPr="00EE71FE">
        <w:rPr>
          <w:rFonts w:eastAsia="MS Gothic" w:cs="MS Gothic"/>
        </w:rPr>
        <w:t xml:space="preserve">sig </w:t>
      </w:r>
      <w:r w:rsidRPr="00EE71FE">
        <w:rPr>
          <w:rFonts w:eastAsia="MS Gothic" w:cs="MS Gothic"/>
        </w:rPr>
        <w:t>till teknologiska och ekonomiska förändringar, samt ett strukturerat tillvägagångssätt. Det handlar om att tänka bortom nuvarande strukturer och att skapa innovativa lösningar som stärker hela transportsektorn och därmed Sveriges konkurrenskraft och välstånd på lång sikt</w:t>
      </w:r>
      <w:r w:rsidR="009714B9" w:rsidRPr="00EE71FE">
        <w:rPr>
          <w:rFonts w:eastAsia="MS Gothic" w:cs="MS Gothic"/>
        </w:rPr>
        <w:t>.</w:t>
      </w:r>
      <w:r w:rsidR="003C3FC4" w:rsidRPr="00EE71FE">
        <w:rPr>
          <w:rFonts w:eastAsia="MS Gothic" w:cs="MS Gothic"/>
        </w:rPr>
        <w:t xml:space="preserve"> Detta är områden som kommer behöva läggas till färdplanen efter hand.</w:t>
      </w:r>
    </w:p>
    <w:p w14:paraId="0355C173" w14:textId="051CB03A" w:rsidR="00B10B7F" w:rsidRPr="00EE71FE" w:rsidRDefault="00B10B7F" w:rsidP="00B10B7F">
      <w:pPr>
        <w:pStyle w:val="Liststycke"/>
        <w:numPr>
          <w:ilvl w:val="0"/>
          <w:numId w:val="34"/>
        </w:numPr>
        <w:ind w:right="-426"/>
      </w:pPr>
      <w:bookmarkStart w:id="4" w:name="_Toc176158241"/>
      <w:r w:rsidRPr="00EE71FE">
        <w:t xml:space="preserve">En avgörande fråga kommer vara kraften i genomförandet av färdplanen. Vi behöver ett tydligare ledarskap, så att transportsektorn på riktigt kan ta klivet in i nästa teknologiska epok. Det är nu järnvägsbranschen och politiken måste lösa några av de mest kritiska knäckfrågorna i vår tid, utan att skylla på andra eller varandra. </w:t>
      </w:r>
    </w:p>
    <w:p w14:paraId="7A46AC4D" w14:textId="217DA21C" w:rsidR="00C21E44" w:rsidRPr="00EE71FE" w:rsidRDefault="00CB0F2A" w:rsidP="00562A57">
      <w:pPr>
        <w:pStyle w:val="Rubrik2"/>
      </w:pPr>
      <w:bookmarkStart w:id="5" w:name="_Toc179185775"/>
      <w:bookmarkStart w:id="6" w:name="_Toc178002391"/>
      <w:bookmarkStart w:id="7" w:name="_Toc239139472"/>
      <w:bookmarkEnd w:id="4"/>
      <w:r w:rsidRPr="00EE71FE">
        <w:lastRenderedPageBreak/>
        <w:t>2</w:t>
      </w:r>
      <w:r w:rsidR="00D437A8" w:rsidRPr="00EE71FE">
        <w:t>.</w:t>
      </w:r>
      <w:r w:rsidR="0018244C" w:rsidRPr="00EE71FE">
        <w:t xml:space="preserve"> F</w:t>
      </w:r>
      <w:r w:rsidR="00771918" w:rsidRPr="00EE71FE">
        <w:t xml:space="preserve">okus </w:t>
      </w:r>
      <w:r w:rsidR="00771918" w:rsidRPr="00562A57">
        <w:t>och</w:t>
      </w:r>
      <w:r w:rsidR="00771918" w:rsidRPr="00EE71FE">
        <w:t xml:space="preserve"> f</w:t>
      </w:r>
      <w:r w:rsidR="0018244C" w:rsidRPr="00EE71FE">
        <w:t>örflyttningar över tid</w:t>
      </w:r>
      <w:bookmarkEnd w:id="5"/>
      <w:bookmarkEnd w:id="6"/>
      <w:bookmarkEnd w:id="7"/>
    </w:p>
    <w:p w14:paraId="58B263EB" w14:textId="7217D5A3" w:rsidR="00F4031F" w:rsidRPr="00EE71FE" w:rsidRDefault="0018244C" w:rsidP="00093D7E">
      <w:pPr>
        <w:ind w:right="-426"/>
      </w:pPr>
      <w:bookmarkStart w:id="8" w:name="_Toc176158242"/>
      <w:r w:rsidRPr="00EE71FE">
        <w:t xml:space="preserve">För att uppnå Vision 2050 krävs </w:t>
      </w:r>
      <w:r w:rsidR="00C5594F" w:rsidRPr="00EE71FE">
        <w:t xml:space="preserve">fokus och </w:t>
      </w:r>
      <w:r w:rsidRPr="00EE71FE">
        <w:t xml:space="preserve">strategiska förflyttningar över olika tidsintervall. Dessa är avgörande för att säkerställa att vi når de mål som fastställts i </w:t>
      </w:r>
      <w:r w:rsidR="00C5594F" w:rsidRPr="00EE71FE">
        <w:t>visionen</w:t>
      </w:r>
      <w:r w:rsidRPr="00EE71FE">
        <w:t xml:space="preserve">. Vi har delat upp </w:t>
      </w:r>
      <w:r w:rsidR="00892BBA" w:rsidRPr="00EE71FE">
        <w:t xml:space="preserve">fokus och </w:t>
      </w:r>
      <w:r w:rsidRPr="00EE71FE">
        <w:t>förflyttningar</w:t>
      </w:r>
      <w:r w:rsidR="00892BBA" w:rsidRPr="00EE71FE">
        <w:t xml:space="preserve"> på två olika tidshorisonter: Saker som behöver ske på k</w:t>
      </w:r>
      <w:r w:rsidRPr="00EE71FE">
        <w:t>ort</w:t>
      </w:r>
      <w:r w:rsidR="00892BBA" w:rsidRPr="00EE71FE">
        <w:t xml:space="preserve"> </w:t>
      </w:r>
      <w:r w:rsidRPr="00EE71FE">
        <w:t>sikt</w:t>
      </w:r>
      <w:r w:rsidR="00892BBA" w:rsidRPr="00EE71FE">
        <w:t xml:space="preserve"> (fram till 2030)</w:t>
      </w:r>
      <w:r w:rsidR="00C5594F" w:rsidRPr="00EE71FE">
        <w:t xml:space="preserve"> respektive</w:t>
      </w:r>
      <w:r w:rsidRPr="00EE71FE">
        <w:t xml:space="preserve"> </w:t>
      </w:r>
      <w:r w:rsidR="00892BBA" w:rsidRPr="00EE71FE">
        <w:t>på längre sikt (</w:t>
      </w:r>
      <w:r w:rsidR="000F1F58" w:rsidRPr="00EE71FE">
        <w:t>2030–2050</w:t>
      </w:r>
      <w:r w:rsidR="00892BBA" w:rsidRPr="00EE71FE">
        <w:t>)</w:t>
      </w:r>
      <w:r w:rsidRPr="00EE71FE">
        <w:t xml:space="preserve">. </w:t>
      </w:r>
      <w:r w:rsidR="00892BBA" w:rsidRPr="00EE71FE">
        <w:t>Det be</w:t>
      </w:r>
      <w:r w:rsidR="00C53421" w:rsidRPr="00EE71FE">
        <w:t>ty</w:t>
      </w:r>
      <w:r w:rsidR="00892BBA" w:rsidRPr="00EE71FE">
        <w:t xml:space="preserve">der </w:t>
      </w:r>
      <w:r w:rsidR="00C53421" w:rsidRPr="00EE71FE">
        <w:t>i</w:t>
      </w:r>
      <w:r w:rsidR="00892BBA" w:rsidRPr="00EE71FE">
        <w:t>n</w:t>
      </w:r>
      <w:r w:rsidR="00C53421" w:rsidRPr="00EE71FE">
        <w:t>t</w:t>
      </w:r>
      <w:r w:rsidR="00892BBA" w:rsidRPr="00EE71FE">
        <w:t>e att de</w:t>
      </w:r>
      <w:r w:rsidR="00C53421" w:rsidRPr="00EE71FE">
        <w:t xml:space="preserve"> områden som pekas ut efter 2030 inte ska påbörjas redan idag</w:t>
      </w:r>
      <w:r w:rsidR="00C12C38" w:rsidRPr="00EE71FE">
        <w:t>,</w:t>
      </w:r>
      <w:r w:rsidR="00C53421" w:rsidRPr="00EE71FE">
        <w:t xml:space="preserve"> </w:t>
      </w:r>
      <w:r w:rsidR="00BC5C3B" w:rsidRPr="00EE71FE">
        <w:t xml:space="preserve">men </w:t>
      </w:r>
      <w:r w:rsidR="006B4223" w:rsidRPr="00EE71FE">
        <w:t xml:space="preserve">att </w:t>
      </w:r>
      <w:r w:rsidR="00BC5C3B" w:rsidRPr="00EE71FE">
        <w:t>de kortsiktiga fokusområdena måste ges extra kraft och ledarskap under kommande år.</w:t>
      </w:r>
      <w:r w:rsidR="007519CE" w:rsidRPr="00EE71FE">
        <w:t xml:space="preserve"> </w:t>
      </w:r>
      <w:r w:rsidR="00AB7BA6" w:rsidRPr="00EE71FE">
        <w:t xml:space="preserve">Framför allt handlar det om </w:t>
      </w:r>
      <w:r w:rsidR="00BB6A47">
        <w:t xml:space="preserve">förflyttningar </w:t>
      </w:r>
      <w:r w:rsidR="00AB7BA6" w:rsidRPr="00EE71FE">
        <w:t xml:space="preserve">som säkerställer </w:t>
      </w:r>
      <w:r w:rsidR="0017679E" w:rsidRPr="00EE71FE">
        <w:t xml:space="preserve">grunden för </w:t>
      </w:r>
      <w:r w:rsidR="00570135" w:rsidRPr="00EE71FE">
        <w:t>visionens fyra</w:t>
      </w:r>
      <w:r w:rsidR="00AB7BA6" w:rsidRPr="00EE71FE">
        <w:t xml:space="preserve"> </w:t>
      </w:r>
      <w:r w:rsidR="0017679E" w:rsidRPr="00EE71FE">
        <w:t>målområde</w:t>
      </w:r>
      <w:r w:rsidR="00CE3F55" w:rsidRPr="00EE71FE">
        <w:t>n</w:t>
      </w:r>
      <w:r w:rsidR="0017679E" w:rsidRPr="00EE71FE">
        <w:t xml:space="preserve"> för järnvägen 2050</w:t>
      </w:r>
      <w:r w:rsidR="00715E9E" w:rsidRPr="00EE71FE">
        <w:t>:</w:t>
      </w:r>
      <w:r w:rsidR="000B06DE" w:rsidRPr="00EE71FE">
        <w:br/>
        <w:t>•</w:t>
      </w:r>
      <w:r w:rsidR="0017679E" w:rsidRPr="00EE71FE">
        <w:t xml:space="preserve"> </w:t>
      </w:r>
      <w:r w:rsidR="00DE6577" w:rsidRPr="00EE71FE">
        <w:t>En järnväg som ökar tillväxt och konkurrenskraft</w:t>
      </w:r>
      <w:r w:rsidR="000B06DE" w:rsidRPr="00EE71FE">
        <w:br/>
        <w:t>• E</w:t>
      </w:r>
      <w:r w:rsidR="00DE6577" w:rsidRPr="00EE71FE">
        <w:t>n järnväg med övertygande kundvärden</w:t>
      </w:r>
      <w:r w:rsidR="000B06DE" w:rsidRPr="00EE71FE">
        <w:br/>
        <w:t>• E</w:t>
      </w:r>
      <w:r w:rsidR="00DE6577" w:rsidRPr="00EE71FE">
        <w:t xml:space="preserve">n välintegrerad </w:t>
      </w:r>
      <w:r w:rsidR="00F31F38" w:rsidRPr="00EE71FE">
        <w:t xml:space="preserve">och bärande stomme i transportsystemet </w:t>
      </w:r>
      <w:r w:rsidR="000B06DE" w:rsidRPr="00EE71FE">
        <w:br/>
        <w:t>• E</w:t>
      </w:r>
      <w:r w:rsidR="00F31F38" w:rsidRPr="00EE71FE">
        <w:t>tt samordnat och effektivt järnvägssystem</w:t>
      </w:r>
      <w:r w:rsidR="00DE6577" w:rsidRPr="00EE71FE">
        <w:t xml:space="preserve"> </w:t>
      </w:r>
    </w:p>
    <w:p w14:paraId="23579CBF" w14:textId="624E30A1" w:rsidR="0018244C" w:rsidRPr="00EE71FE" w:rsidRDefault="0018244C" w:rsidP="00562A57">
      <w:pPr>
        <w:pStyle w:val="Rubrik3"/>
      </w:pPr>
      <w:bookmarkStart w:id="9" w:name="_Toc176158250"/>
      <w:bookmarkStart w:id="10" w:name="_Toc179185776"/>
      <w:bookmarkStart w:id="11" w:name="_Toc178002392"/>
      <w:bookmarkStart w:id="12" w:name="_Toc239139473"/>
      <w:r w:rsidRPr="00EE71FE">
        <w:t>A. Kortsiktig</w:t>
      </w:r>
      <w:r w:rsidR="00C11805" w:rsidRPr="00EE71FE">
        <w:t xml:space="preserve">t fokus och </w:t>
      </w:r>
      <w:r w:rsidR="00C11805" w:rsidRPr="00562A57">
        <w:t>f</w:t>
      </w:r>
      <w:r w:rsidRPr="00562A57">
        <w:t>örflyttningar</w:t>
      </w:r>
      <w:r w:rsidRPr="00EE71FE">
        <w:t xml:space="preserve"> (2024–2030)</w:t>
      </w:r>
      <w:bookmarkEnd w:id="9"/>
      <w:bookmarkEnd w:id="10"/>
      <w:bookmarkEnd w:id="11"/>
      <w:bookmarkEnd w:id="12"/>
    </w:p>
    <w:p w14:paraId="732505E7" w14:textId="4B4364B9" w:rsidR="0018244C" w:rsidRPr="00EE71FE" w:rsidRDefault="006B4223" w:rsidP="00093D7E">
      <w:pPr>
        <w:ind w:right="-426"/>
      </w:pPr>
      <w:r w:rsidRPr="00EE71FE">
        <w:t>D</w:t>
      </w:r>
      <w:r w:rsidR="0018244C" w:rsidRPr="00EE71FE">
        <w:t xml:space="preserve">e första åren </w:t>
      </w:r>
      <w:r w:rsidRPr="00EE71FE">
        <w:t>fokuseras</w:t>
      </w:r>
      <w:r w:rsidR="0018244C" w:rsidRPr="00EE71FE">
        <w:t xml:space="preserve"> på att hantera de mest akuta utmaningarna och lägga grunden för framtida utveckling.</w:t>
      </w:r>
      <w:r w:rsidR="00CF62AF" w:rsidRPr="00EE71FE">
        <w:t xml:space="preserve"> I praktiken handlar det om att </w:t>
      </w:r>
      <w:r w:rsidR="00216BB0" w:rsidRPr="00EE71FE">
        <w:t>säkerställa</w:t>
      </w:r>
      <w:r w:rsidR="00CF62AF" w:rsidRPr="00EE71FE">
        <w:t xml:space="preserve"> </w:t>
      </w:r>
      <w:r w:rsidR="00216BB0" w:rsidRPr="00EE71FE">
        <w:t>basen</w:t>
      </w:r>
      <w:r w:rsidR="00CF62AF" w:rsidRPr="00EE71FE">
        <w:t xml:space="preserve"> </w:t>
      </w:r>
      <w:r w:rsidR="00216BB0" w:rsidRPr="00EE71FE">
        <w:t>f</w:t>
      </w:r>
      <w:r w:rsidR="00CF62AF" w:rsidRPr="00EE71FE">
        <w:t>ör den svenska järnvägen</w:t>
      </w:r>
      <w:r w:rsidR="00E7392E" w:rsidRPr="00EE71FE">
        <w:t>.</w:t>
      </w:r>
      <w:r w:rsidR="0018244C" w:rsidRPr="00EE71FE">
        <w:t xml:space="preserve"> </w:t>
      </w:r>
      <w:r w:rsidR="00860B8A" w:rsidRPr="00EE71FE">
        <w:t xml:space="preserve">Vi som bransch måste visa att vi menar allvar med ambitionen att lyfta järnvägen och </w:t>
      </w:r>
      <w:r w:rsidR="00562A43">
        <w:t xml:space="preserve">förbättra </w:t>
      </w:r>
      <w:r w:rsidR="00860B8A" w:rsidRPr="00EE71FE">
        <w:t xml:space="preserve">dess förutsättningar. </w:t>
      </w:r>
      <w:r w:rsidR="0018244C" w:rsidRPr="00EE71FE">
        <w:t>Prioriterade åtgärder inkluderar</w:t>
      </w:r>
      <w:r w:rsidR="00DB17BE" w:rsidRPr="00EE71FE">
        <w:t xml:space="preserve"> därför</w:t>
      </w:r>
      <w:r w:rsidR="0018244C" w:rsidRPr="00EE71FE">
        <w:t>:</w:t>
      </w:r>
    </w:p>
    <w:p w14:paraId="48BFCE95" w14:textId="429270A3" w:rsidR="00492E38" w:rsidRPr="00FE4CA7" w:rsidRDefault="0018244C" w:rsidP="00BC6F9F">
      <w:pPr>
        <w:numPr>
          <w:ilvl w:val="0"/>
          <w:numId w:val="26"/>
        </w:numPr>
        <w:ind w:right="-426"/>
      </w:pPr>
      <w:r w:rsidRPr="00EE71FE">
        <w:rPr>
          <w:b/>
          <w:bCs/>
        </w:rPr>
        <w:t>Kapacitetsökning och robusthet:</w:t>
      </w:r>
      <w:r w:rsidRPr="00EE71FE">
        <w:t> </w:t>
      </w:r>
      <w:r w:rsidR="00DE2B3C" w:rsidRPr="00EE71FE">
        <w:t>O</w:t>
      </w:r>
      <w:r w:rsidRPr="00EE71FE">
        <w:t xml:space="preserve">ptimera användningen av befintlig </w:t>
      </w:r>
      <w:r w:rsidR="004D208D" w:rsidRPr="00EE71FE">
        <w:t>järnvägsanläggning och tillhö</w:t>
      </w:r>
      <w:r w:rsidR="00CF62AF" w:rsidRPr="00EE71FE">
        <w:t>r</w:t>
      </w:r>
      <w:r w:rsidR="004D208D" w:rsidRPr="00EE71FE">
        <w:t xml:space="preserve">ande </w:t>
      </w:r>
      <w:r w:rsidRPr="00FE4CA7">
        <w:t>infrastruktur genom förbättrad kapacitetsplanering</w:t>
      </w:r>
      <w:r w:rsidR="005277A5" w:rsidRPr="00FE4CA7">
        <w:t xml:space="preserve">, </w:t>
      </w:r>
      <w:r w:rsidR="00BC6F9F" w:rsidRPr="00FE4CA7">
        <w:t xml:space="preserve">avboka tåglägen i tid, robusthet i fordon och resurssättning, </w:t>
      </w:r>
      <w:r w:rsidRPr="00FE4CA7">
        <w:t xml:space="preserve">effektivare underhåll och snabbare färdigställande av pågående projekt. </w:t>
      </w:r>
      <w:r w:rsidR="001B0A87" w:rsidRPr="00FE4CA7">
        <w:br/>
      </w:r>
      <w:r w:rsidR="001B0A87" w:rsidRPr="00FE4CA7">
        <w:rPr>
          <w:b/>
          <w:bCs/>
          <w:i/>
          <w:iCs/>
        </w:rPr>
        <w:t>Mål:</w:t>
      </w:r>
      <w:r w:rsidR="001B0A87" w:rsidRPr="00FE4CA7">
        <w:t xml:space="preserve"> Återta eftersatt underhåll</w:t>
      </w:r>
      <w:r w:rsidR="00566815" w:rsidRPr="00FE4CA7">
        <w:t>,</w:t>
      </w:r>
      <w:r w:rsidR="001B0A87" w:rsidRPr="00FE4CA7">
        <w:t xml:space="preserve"> öka punktligheten</w:t>
      </w:r>
      <w:r w:rsidR="00566815" w:rsidRPr="00FE4CA7">
        <w:t xml:space="preserve"> </w:t>
      </w:r>
      <w:r w:rsidR="006D06A7" w:rsidRPr="00FE4CA7">
        <w:t>markant</w:t>
      </w:r>
      <w:r w:rsidR="001B0A87" w:rsidRPr="00FE4CA7">
        <w:t>.</w:t>
      </w:r>
    </w:p>
    <w:p w14:paraId="05558E21" w14:textId="1A4F7885" w:rsidR="005577AC" w:rsidRPr="007B38DC" w:rsidRDefault="005577AC" w:rsidP="005577AC">
      <w:pPr>
        <w:numPr>
          <w:ilvl w:val="0"/>
          <w:numId w:val="26"/>
        </w:numPr>
        <w:spacing w:after="160" w:line="259" w:lineRule="auto"/>
        <w:ind w:right="-426"/>
      </w:pPr>
      <w:r w:rsidRPr="00EE71FE">
        <w:rPr>
          <w:b/>
          <w:bCs/>
        </w:rPr>
        <w:t>Kvalitetslyft genom digitalisering och effektivisering:</w:t>
      </w:r>
      <w:r w:rsidRPr="00EE71FE">
        <w:t> </w:t>
      </w:r>
      <w:r w:rsidR="00ED0030" w:rsidRPr="00EE71FE">
        <w:t>Med</w:t>
      </w:r>
      <w:r w:rsidRPr="00EE71FE">
        <w:t xml:space="preserve"> digitala lösningar och automatiserade processer (</w:t>
      </w:r>
      <w:r w:rsidR="00ED0030" w:rsidRPr="00EE71FE">
        <w:t xml:space="preserve">genom </w:t>
      </w:r>
      <w:r w:rsidRPr="00EE71FE">
        <w:t xml:space="preserve">datadelning och digital integration) kan vi </w:t>
      </w:r>
      <w:r w:rsidR="005273EC" w:rsidRPr="00EE71FE">
        <w:t xml:space="preserve">både öka kvaliteten i </w:t>
      </w:r>
      <w:r w:rsidR="00562A43">
        <w:t>järnvägs</w:t>
      </w:r>
      <w:r w:rsidR="005273EC" w:rsidRPr="00EE71FE">
        <w:t>systemet och s</w:t>
      </w:r>
      <w:r w:rsidRPr="00EE71FE">
        <w:t>kapa en mer flexibel och responsiv järnvägssektor.</w:t>
      </w:r>
      <w:r w:rsidRPr="00EE71FE">
        <w:br/>
      </w:r>
      <w:r w:rsidRPr="00562A57">
        <w:rPr>
          <w:b/>
          <w:i/>
          <w:iCs/>
        </w:rPr>
        <w:t>Mål:</w:t>
      </w:r>
      <w:r w:rsidRPr="007B38DC">
        <w:t xml:space="preserve"> Ökad kvalitet genom bättre beslutsfattande och ökad effektivitet i transportnätet.</w:t>
      </w:r>
    </w:p>
    <w:p w14:paraId="1F2F510E" w14:textId="5EAB6C4C" w:rsidR="0018244C" w:rsidRPr="00EE71FE" w:rsidRDefault="0018244C" w:rsidP="00093D7E">
      <w:pPr>
        <w:pStyle w:val="Rubrik3"/>
        <w:ind w:right="-426"/>
      </w:pPr>
      <w:bookmarkStart w:id="13" w:name="_Toc176158251"/>
      <w:bookmarkStart w:id="14" w:name="_Toc179185777"/>
      <w:bookmarkStart w:id="15" w:name="_Toc178002393"/>
      <w:bookmarkStart w:id="16" w:name="_Toc239139474"/>
      <w:r w:rsidRPr="00EE71FE">
        <w:t xml:space="preserve">B. </w:t>
      </w:r>
      <w:r w:rsidR="00825D87" w:rsidRPr="00EE71FE">
        <w:t>F</w:t>
      </w:r>
      <w:r w:rsidR="00C11805" w:rsidRPr="00EE71FE">
        <w:t>okus och f</w:t>
      </w:r>
      <w:r w:rsidRPr="00EE71FE">
        <w:t>örflyttningar</w:t>
      </w:r>
      <w:r w:rsidR="00825D87" w:rsidRPr="00EE71FE">
        <w:t xml:space="preserve"> på </w:t>
      </w:r>
      <w:r w:rsidR="004B2185">
        <w:t xml:space="preserve">längre </w:t>
      </w:r>
      <w:r w:rsidR="00825D87" w:rsidRPr="00EE71FE">
        <w:t>sikt</w:t>
      </w:r>
      <w:r w:rsidRPr="00EE71FE">
        <w:t xml:space="preserve"> (2030–20</w:t>
      </w:r>
      <w:r w:rsidR="00825D87" w:rsidRPr="00EE71FE">
        <w:t>5</w:t>
      </w:r>
      <w:r w:rsidRPr="00EE71FE">
        <w:t>0)</w:t>
      </w:r>
      <w:bookmarkEnd w:id="13"/>
      <w:bookmarkEnd w:id="14"/>
      <w:bookmarkEnd w:id="15"/>
      <w:bookmarkEnd w:id="16"/>
    </w:p>
    <w:p w14:paraId="70AA8890" w14:textId="7071B5AC" w:rsidR="00DB1984" w:rsidRPr="00EE71FE" w:rsidRDefault="00DB1984" w:rsidP="00EE71FE">
      <w:pPr>
        <w:spacing w:line="240" w:lineRule="auto"/>
        <w:ind w:right="-425"/>
      </w:pPr>
      <w:r>
        <w:t>För att uppnå varaktig förbättring och konkurrenskraft, behöver fler områden adresseras, till exempel att öka kapaciteten i systemet och förbättra integrationen med andra trafikslag.</w:t>
      </w:r>
    </w:p>
    <w:p w14:paraId="5B83DDDE" w14:textId="75FA40B6" w:rsidR="00C16083" w:rsidRPr="00EE71FE" w:rsidRDefault="00C16083" w:rsidP="00EE71FE">
      <w:pPr>
        <w:numPr>
          <w:ilvl w:val="0"/>
          <w:numId w:val="27"/>
        </w:numPr>
        <w:spacing w:after="0" w:line="240" w:lineRule="auto"/>
        <w:ind w:right="-425"/>
      </w:pPr>
      <w:r w:rsidRPr="00EE71FE">
        <w:rPr>
          <w:b/>
          <w:bCs/>
        </w:rPr>
        <w:t xml:space="preserve">Eliminera </w:t>
      </w:r>
      <w:r w:rsidR="00B61856">
        <w:rPr>
          <w:b/>
          <w:bCs/>
        </w:rPr>
        <w:t xml:space="preserve">det eftersatta </w:t>
      </w:r>
      <w:r w:rsidRPr="00EE71FE">
        <w:rPr>
          <w:b/>
          <w:bCs/>
        </w:rPr>
        <w:t>underhåll</w:t>
      </w:r>
      <w:r w:rsidR="00B61856">
        <w:rPr>
          <w:b/>
          <w:bCs/>
        </w:rPr>
        <w:t>et</w:t>
      </w:r>
      <w:r w:rsidRPr="00EE71FE">
        <w:rPr>
          <w:b/>
          <w:bCs/>
        </w:rPr>
        <w:t>.</w:t>
      </w:r>
      <w:r w:rsidR="00A85119" w:rsidRPr="00EE71FE">
        <w:t xml:space="preserve"> </w:t>
      </w:r>
      <w:r w:rsidR="00197BEB" w:rsidRPr="00EE71FE">
        <w:t xml:space="preserve">Även om det </w:t>
      </w:r>
      <w:r w:rsidR="00A85119" w:rsidRPr="00EE71FE">
        <w:t>inte</w:t>
      </w:r>
      <w:r w:rsidR="00197BEB" w:rsidRPr="00EE71FE">
        <w:t xml:space="preserve"> kommer</w:t>
      </w:r>
      <w:r w:rsidR="00A85119" w:rsidRPr="00EE71FE">
        <w:t xml:space="preserve"> vara möj</w:t>
      </w:r>
      <w:r w:rsidR="00B32DF3" w:rsidRPr="00EE71FE">
        <w:t>li</w:t>
      </w:r>
      <w:r w:rsidR="00A85119" w:rsidRPr="00EE71FE">
        <w:t>gt att hel</w:t>
      </w:r>
      <w:r w:rsidR="00B32DF3" w:rsidRPr="00EE71FE">
        <w:t>t</w:t>
      </w:r>
      <w:r w:rsidR="00A85119" w:rsidRPr="00EE71FE">
        <w:t xml:space="preserve"> eliminera </w:t>
      </w:r>
      <w:r w:rsidR="00B61856">
        <w:t xml:space="preserve">det eftersatta </w:t>
      </w:r>
      <w:r w:rsidR="00A85119" w:rsidRPr="00EE71FE">
        <w:t>underhåll</w:t>
      </w:r>
      <w:r w:rsidR="00B61856">
        <w:t>et</w:t>
      </w:r>
      <w:r w:rsidR="00A85119" w:rsidRPr="00EE71FE">
        <w:t xml:space="preserve"> till</w:t>
      </w:r>
      <w:r w:rsidR="00B32DF3" w:rsidRPr="00EE71FE">
        <w:t xml:space="preserve"> </w:t>
      </w:r>
      <w:r w:rsidR="00A85119" w:rsidRPr="00EE71FE">
        <w:t>2030</w:t>
      </w:r>
      <w:r w:rsidR="00B32DF3" w:rsidRPr="00EE71FE">
        <w:t xml:space="preserve"> bör</w:t>
      </w:r>
      <w:r w:rsidR="00197BEB" w:rsidRPr="00EE71FE">
        <w:t xml:space="preserve"> ambitio</w:t>
      </w:r>
      <w:r w:rsidR="006373DE" w:rsidRPr="00EE71FE">
        <w:t>n</w:t>
      </w:r>
      <w:r w:rsidR="00197BEB" w:rsidRPr="00EE71FE">
        <w:t xml:space="preserve">en vara att göra det </w:t>
      </w:r>
      <w:r w:rsidR="006373DE" w:rsidRPr="00EE71FE">
        <w:t>så snart det är rimligt möjligt.</w:t>
      </w:r>
      <w:r w:rsidR="00B32DF3" w:rsidRPr="00EE71FE">
        <w:br/>
      </w:r>
      <w:r w:rsidR="00B32DF3" w:rsidRPr="00EE71FE">
        <w:rPr>
          <w:b/>
          <w:bCs/>
          <w:i/>
          <w:iCs/>
        </w:rPr>
        <w:t xml:space="preserve">Mål: </w:t>
      </w:r>
      <w:r w:rsidR="00B32DF3" w:rsidRPr="00EE71FE">
        <w:t xml:space="preserve"> </w:t>
      </w:r>
      <w:r w:rsidR="008610C1" w:rsidRPr="00EE71FE">
        <w:t>Ett Sverige som inte har någo</w:t>
      </w:r>
      <w:r w:rsidR="00B61856">
        <w:t>t</w:t>
      </w:r>
      <w:r w:rsidR="008610C1" w:rsidRPr="00EE71FE">
        <w:t xml:space="preserve"> </w:t>
      </w:r>
      <w:r w:rsidR="00B61856">
        <w:t xml:space="preserve">eftersatt </w:t>
      </w:r>
      <w:r w:rsidR="008610C1" w:rsidRPr="00EE71FE">
        <w:t xml:space="preserve">underhåll kvar </w:t>
      </w:r>
      <w:r w:rsidR="009C46B4" w:rsidRPr="00EE71FE">
        <w:t xml:space="preserve">inom järnvägssystemet år </w:t>
      </w:r>
      <w:r w:rsidR="008610C1" w:rsidRPr="00EE71FE">
        <w:t>2050.</w:t>
      </w:r>
    </w:p>
    <w:p w14:paraId="23397DC5" w14:textId="56BCD93A" w:rsidR="00D73583" w:rsidRPr="00EE71FE" w:rsidRDefault="00D73583" w:rsidP="00EE71FE">
      <w:pPr>
        <w:numPr>
          <w:ilvl w:val="0"/>
          <w:numId w:val="27"/>
        </w:numPr>
        <w:spacing w:after="0" w:line="240" w:lineRule="auto"/>
        <w:ind w:right="-425"/>
      </w:pPr>
      <w:r w:rsidRPr="00EE71FE">
        <w:rPr>
          <w:b/>
          <w:bCs/>
        </w:rPr>
        <w:t>Utbyggnad av infrastruktur:</w:t>
      </w:r>
      <w:r w:rsidRPr="00EE71FE">
        <w:t xml:space="preserve"> Implementera nya järnvägslinjer och uppgradera befintliga för att möta ökad efterfrågan på snabba och pålitliga transporter. </w:t>
      </w:r>
      <w:r w:rsidRPr="00EE71FE">
        <w:br/>
      </w:r>
      <w:r w:rsidRPr="00EE71FE">
        <w:rPr>
          <w:b/>
          <w:bCs/>
          <w:i/>
          <w:iCs/>
        </w:rPr>
        <w:t>Mål:</w:t>
      </w:r>
      <w:r w:rsidRPr="00EE71FE">
        <w:t xml:space="preserve"> Säkerställa fortsatt fokus på nya stambanor och TEN-T-nätverket.</w:t>
      </w:r>
    </w:p>
    <w:p w14:paraId="78B299C0" w14:textId="0FC6186B" w:rsidR="00777901" w:rsidRPr="00EE71FE" w:rsidRDefault="00664F93" w:rsidP="00EE71FE">
      <w:pPr>
        <w:numPr>
          <w:ilvl w:val="0"/>
          <w:numId w:val="27"/>
        </w:numPr>
        <w:spacing w:after="0" w:line="240" w:lineRule="auto"/>
        <w:ind w:left="714" w:right="-425" w:hanging="357"/>
      </w:pPr>
      <w:r w:rsidRPr="00EE71FE">
        <w:rPr>
          <w:b/>
          <w:bCs/>
        </w:rPr>
        <w:t>Ökat inslag av m</w:t>
      </w:r>
      <w:r w:rsidR="00777901" w:rsidRPr="00EE71FE">
        <w:rPr>
          <w:b/>
          <w:bCs/>
        </w:rPr>
        <w:t>ålstyrning för att nå visionen</w:t>
      </w:r>
      <w:r w:rsidRPr="00EE71FE">
        <w:rPr>
          <w:b/>
          <w:bCs/>
        </w:rPr>
        <w:t>.</w:t>
      </w:r>
      <w:r w:rsidR="006373DE" w:rsidRPr="00EE71FE">
        <w:t xml:space="preserve"> </w:t>
      </w:r>
      <w:r w:rsidR="008A75FA" w:rsidRPr="00EE71FE">
        <w:t xml:space="preserve">I </w:t>
      </w:r>
      <w:r w:rsidR="00CE172A" w:rsidRPr="00EE71FE">
        <w:t>Vi</w:t>
      </w:r>
      <w:r w:rsidR="008A75FA" w:rsidRPr="00EE71FE">
        <w:t>s</w:t>
      </w:r>
      <w:r w:rsidR="00CE172A" w:rsidRPr="00EE71FE">
        <w:t>io</w:t>
      </w:r>
      <w:r w:rsidR="008A75FA" w:rsidRPr="00EE71FE">
        <w:t>n</w:t>
      </w:r>
      <w:r w:rsidR="00CE172A" w:rsidRPr="00EE71FE">
        <w:t>2050</w:t>
      </w:r>
      <w:r w:rsidR="008A75FA" w:rsidRPr="00EE71FE">
        <w:t xml:space="preserve"> </w:t>
      </w:r>
      <w:r w:rsidR="00CE172A" w:rsidRPr="00EE71FE">
        <w:t>är</w:t>
      </w:r>
      <w:r w:rsidR="008A75FA" w:rsidRPr="00EE71FE">
        <w:t xml:space="preserve"> </w:t>
      </w:r>
      <w:r w:rsidR="004B2185">
        <w:t xml:space="preserve">ett av </w:t>
      </w:r>
      <w:r w:rsidR="008A75FA" w:rsidRPr="00EE71FE">
        <w:t>måle</w:t>
      </w:r>
      <w:r w:rsidR="004B2185">
        <w:t>n</w:t>
      </w:r>
      <w:r w:rsidR="008A75FA" w:rsidRPr="00EE71FE">
        <w:t xml:space="preserve"> ett samordnat och resurseffektivt tran</w:t>
      </w:r>
      <w:r w:rsidR="00CE172A" w:rsidRPr="00EE71FE">
        <w:t>s</w:t>
      </w:r>
      <w:r w:rsidR="008A75FA" w:rsidRPr="00EE71FE">
        <w:t>portsystem</w:t>
      </w:r>
      <w:r w:rsidR="00EF2AA9" w:rsidRPr="00EE71FE">
        <w:t xml:space="preserve"> som styrs och </w:t>
      </w:r>
      <w:r w:rsidR="00E66C3F" w:rsidRPr="00EE71FE">
        <w:t>planeras med en målstyrd modell</w:t>
      </w:r>
      <w:r w:rsidR="008A75FA" w:rsidRPr="00EE71FE">
        <w:t xml:space="preserve">. För att nå det </w:t>
      </w:r>
      <w:r w:rsidR="00E66C3F" w:rsidRPr="00EE71FE">
        <w:t>behöver</w:t>
      </w:r>
      <w:r w:rsidR="008A75FA" w:rsidRPr="00EE71FE">
        <w:t xml:space="preserve"> in</w:t>
      </w:r>
      <w:r w:rsidR="00CE172A" w:rsidRPr="00EE71FE">
        <w:t>s</w:t>
      </w:r>
      <w:r w:rsidR="008A75FA" w:rsidRPr="00EE71FE">
        <w:t>l</w:t>
      </w:r>
      <w:r w:rsidR="00CE172A" w:rsidRPr="00EE71FE">
        <w:t>a</w:t>
      </w:r>
      <w:r w:rsidR="008A75FA" w:rsidRPr="00EE71FE">
        <w:t>g</w:t>
      </w:r>
      <w:r w:rsidR="00E66C3F" w:rsidRPr="00EE71FE">
        <w:t>en</w:t>
      </w:r>
      <w:r w:rsidR="008A75FA" w:rsidRPr="00EE71FE">
        <w:t xml:space="preserve"> av målstyrning </w:t>
      </w:r>
      <w:r w:rsidR="002F1D04" w:rsidRPr="00EE71FE">
        <w:t>öka.</w:t>
      </w:r>
      <w:r w:rsidR="00D73583" w:rsidRPr="00EE71FE">
        <w:br/>
      </w:r>
      <w:r w:rsidR="00D73583" w:rsidRPr="00EE71FE">
        <w:rPr>
          <w:b/>
          <w:bCs/>
          <w:i/>
          <w:iCs/>
        </w:rPr>
        <w:t xml:space="preserve">Mål: </w:t>
      </w:r>
      <w:r w:rsidR="00D73583" w:rsidRPr="00EE71FE">
        <w:t xml:space="preserve"> Ett infrastruktursverige som styrs och planeras med en effektiv, målstyrd modell för samordning, stabilitet och långsiktighet.</w:t>
      </w:r>
    </w:p>
    <w:p w14:paraId="333F5AA0" w14:textId="2291AF9E" w:rsidR="0018244C" w:rsidRPr="00EE71FE" w:rsidRDefault="0018244C" w:rsidP="00EE71FE">
      <w:pPr>
        <w:numPr>
          <w:ilvl w:val="0"/>
          <w:numId w:val="27"/>
        </w:numPr>
        <w:spacing w:after="0" w:line="240" w:lineRule="auto"/>
        <w:ind w:left="714" w:right="-425" w:hanging="357"/>
      </w:pPr>
      <w:r w:rsidRPr="00EE71FE">
        <w:rPr>
          <w:b/>
          <w:bCs/>
        </w:rPr>
        <w:t>Multimodal integration:</w:t>
      </w:r>
      <w:r w:rsidRPr="00EE71FE">
        <w:t xml:space="preserve"> Arbeta för att järnvägen fullt ut integreras med andra </w:t>
      </w:r>
      <w:r w:rsidR="00850738" w:rsidRPr="00EE71FE">
        <w:t>trafik</w:t>
      </w:r>
      <w:r w:rsidRPr="00EE71FE">
        <w:t xml:space="preserve">slag, vilket skapar ett sömlöst och effektivt transportsystem för hela Sverige och dess kopplingar till Europa. </w:t>
      </w:r>
      <w:r w:rsidR="00A32E9D" w:rsidRPr="00EE71FE">
        <w:br/>
      </w:r>
      <w:r w:rsidRPr="00EE71FE">
        <w:rPr>
          <w:b/>
          <w:bCs/>
          <w:i/>
          <w:iCs/>
        </w:rPr>
        <w:t>Mål:</w:t>
      </w:r>
      <w:r w:rsidRPr="00EE71FE">
        <w:t xml:space="preserve"> Ett fullt integrerat multimodalt transportsystem som stödjer både inhemska och internationella transporter.</w:t>
      </w:r>
    </w:p>
    <w:p w14:paraId="441D8D86" w14:textId="2FF19919" w:rsidR="0018244C" w:rsidRPr="00EE71FE" w:rsidRDefault="0018244C" w:rsidP="00EE71FE">
      <w:pPr>
        <w:numPr>
          <w:ilvl w:val="0"/>
          <w:numId w:val="28"/>
        </w:numPr>
        <w:spacing w:after="0" w:line="240" w:lineRule="auto"/>
        <w:ind w:left="714" w:right="-425" w:hanging="357"/>
      </w:pPr>
      <w:r w:rsidRPr="00EE71FE">
        <w:rPr>
          <w:b/>
          <w:bCs/>
        </w:rPr>
        <w:t>Framtidssäkring och innovation:</w:t>
      </w:r>
      <w:r w:rsidRPr="00EE71FE">
        <w:t xml:space="preserve"> Fortsatt innovation inom både teknik och processer kommer att vara avgörande. Vi behöver kontinuerligt förbättra infrastrukturen för att den ska kunna </w:t>
      </w:r>
      <w:r w:rsidR="004B2185">
        <w:t>möta</w:t>
      </w:r>
      <w:r w:rsidRPr="00EE71FE">
        <w:t xml:space="preserve"> framtid</w:t>
      </w:r>
      <w:r w:rsidR="004B2185">
        <w:t>a</w:t>
      </w:r>
      <w:r w:rsidRPr="00EE71FE">
        <w:t xml:space="preserve"> krav på klimatneutralitet och resurseffektivitet. </w:t>
      </w:r>
      <w:r w:rsidR="00A32E9D" w:rsidRPr="00EE71FE">
        <w:br/>
      </w:r>
      <w:r w:rsidRPr="00EE71FE">
        <w:rPr>
          <w:b/>
          <w:bCs/>
          <w:i/>
          <w:iCs/>
        </w:rPr>
        <w:t>Mål:</w:t>
      </w:r>
      <w:r w:rsidRPr="00EE71FE">
        <w:t xml:space="preserve"> Ett järnvägssystem som är en global förebild för hållbarhet och effektivitet.</w:t>
      </w:r>
    </w:p>
    <w:p w14:paraId="2718B81F" w14:textId="05A2D1E6" w:rsidR="00D437A8" w:rsidRPr="00EE71FE" w:rsidRDefault="0018244C" w:rsidP="00EE71FE">
      <w:pPr>
        <w:numPr>
          <w:ilvl w:val="0"/>
          <w:numId w:val="28"/>
        </w:numPr>
        <w:spacing w:after="0" w:line="240" w:lineRule="auto"/>
        <w:ind w:left="714" w:right="-425" w:hanging="357"/>
      </w:pPr>
      <w:r w:rsidRPr="00EE71FE">
        <w:rPr>
          <w:b/>
          <w:bCs/>
        </w:rPr>
        <w:t>Internationell konkurrenskraft:</w:t>
      </w:r>
      <w:r w:rsidRPr="00EE71FE">
        <w:t xml:space="preserve"> Säkerställ att Sverige stärker sin position som en ledande aktör inom internationell transport och logistik. </w:t>
      </w:r>
      <w:r w:rsidR="00A32E9D" w:rsidRPr="00EE71FE">
        <w:br/>
      </w:r>
      <w:r w:rsidRPr="00EE71FE">
        <w:rPr>
          <w:b/>
          <w:bCs/>
          <w:i/>
          <w:iCs/>
        </w:rPr>
        <w:t>Mål:</w:t>
      </w:r>
      <w:r w:rsidRPr="00EE71FE">
        <w:t xml:space="preserve"> Att järnvägssektorn bidrar till att Sverige är bland de främsta länderna i världen när det gäller transporteffektivitet och hållbarhet.</w:t>
      </w:r>
    </w:p>
    <w:p w14:paraId="6760C58E" w14:textId="77777777" w:rsidR="0060055C" w:rsidRPr="00EE71FE" w:rsidRDefault="0060055C" w:rsidP="00EE71FE">
      <w:pPr>
        <w:ind w:left="720" w:right="-426"/>
        <w:rPr>
          <w:sz w:val="16"/>
          <w:szCs w:val="16"/>
        </w:rPr>
      </w:pPr>
    </w:p>
    <w:p w14:paraId="0FDC693C" w14:textId="2E86D02C" w:rsidR="00243217" w:rsidRPr="00EE71FE" w:rsidRDefault="00CB0F2A" w:rsidP="00093D7E">
      <w:pPr>
        <w:pStyle w:val="Rubrik2"/>
        <w:ind w:right="-426"/>
      </w:pPr>
      <w:bookmarkStart w:id="17" w:name="_Toc179185778"/>
      <w:bookmarkStart w:id="18" w:name="_Toc178002395"/>
      <w:bookmarkStart w:id="19" w:name="_Toc239139475"/>
      <w:r w:rsidRPr="00EE71FE">
        <w:lastRenderedPageBreak/>
        <w:t>3</w:t>
      </w:r>
      <w:r w:rsidR="006005A2" w:rsidRPr="00EE71FE">
        <w:t xml:space="preserve">. </w:t>
      </w:r>
      <w:r w:rsidR="003A4989" w:rsidRPr="00EE71FE">
        <w:t xml:space="preserve">Prioriterade </w:t>
      </w:r>
      <w:r w:rsidR="002239A2">
        <w:t>åtgärder</w:t>
      </w:r>
      <w:r w:rsidR="003A4989" w:rsidRPr="00EE71FE">
        <w:t xml:space="preserve"> och a</w:t>
      </w:r>
      <w:r w:rsidR="004205F5" w:rsidRPr="00EE71FE">
        <w:t>ktiviteter</w:t>
      </w:r>
      <w:bookmarkEnd w:id="8"/>
      <w:r w:rsidR="00B87363" w:rsidRPr="00EE71FE">
        <w:t xml:space="preserve"> i närtid</w:t>
      </w:r>
      <w:bookmarkEnd w:id="17"/>
      <w:bookmarkEnd w:id="18"/>
      <w:bookmarkEnd w:id="19"/>
    </w:p>
    <w:p w14:paraId="77929877" w14:textId="3C938300" w:rsidR="00910818" w:rsidRPr="00EE71FE" w:rsidRDefault="00910818" w:rsidP="00093D7E">
      <w:pPr>
        <w:ind w:right="-426"/>
      </w:pPr>
      <w:r w:rsidRPr="00EE71FE">
        <w:t>Färdplanen är ett levande dokument, vilket innebär att det kommer att</w:t>
      </w:r>
      <w:r w:rsidR="003513A8">
        <w:t xml:space="preserve"> ske </w:t>
      </w:r>
      <w:r w:rsidRPr="00EE71FE">
        <w:t xml:space="preserve">löpande uppdateringar och justeringar i takt med att nya prioriteringar identifieras. </w:t>
      </w:r>
      <w:r w:rsidR="003513A8">
        <w:t xml:space="preserve">Därigenom </w:t>
      </w:r>
      <w:r w:rsidRPr="00EE71FE">
        <w:t>säkerställ</w:t>
      </w:r>
      <w:r w:rsidR="003513A8">
        <w:t>s</w:t>
      </w:r>
      <w:r w:rsidRPr="00EE71FE">
        <w:t xml:space="preserve"> att färdplanen förblir relevant för alla intressenter.</w:t>
      </w:r>
    </w:p>
    <w:p w14:paraId="69D9F951" w14:textId="6DC4C833" w:rsidR="00552F94" w:rsidRPr="00EE71FE" w:rsidRDefault="000376B5" w:rsidP="00093D7E">
      <w:pPr>
        <w:ind w:right="-426"/>
      </w:pPr>
      <w:r w:rsidRPr="00EE71FE">
        <w:t>Vissa områden i färdplanen kan prioriteras och/eller ges extra fokus</w:t>
      </w:r>
      <w:r w:rsidR="002F1D04" w:rsidRPr="00EE71FE">
        <w:t xml:space="preserve"> och nya områden kan komma att läggas till</w:t>
      </w:r>
      <w:r w:rsidRPr="00EE71FE">
        <w:t>. Inledningsvis bör områdena ”Ökad kapacitet och smartare kapacitetsutnyttjande” samt ”</w:t>
      </w:r>
      <w:r w:rsidR="00251992" w:rsidRPr="00EE71FE">
        <w:t>Ökad kvalitet</w:t>
      </w:r>
      <w:r w:rsidR="00552F94" w:rsidRPr="00EE71FE">
        <w:t>” prioriteras.</w:t>
      </w:r>
    </w:p>
    <w:p w14:paraId="629B4480" w14:textId="78A99D84" w:rsidR="00F1553E" w:rsidRPr="003C3C49" w:rsidRDefault="00E57576" w:rsidP="00093D7E">
      <w:pPr>
        <w:ind w:right="-426"/>
      </w:pPr>
      <w:r w:rsidRPr="00EE71FE">
        <w:t>Ne</w:t>
      </w:r>
      <w:r w:rsidR="00552F94" w:rsidRPr="00EE71FE">
        <w:t xml:space="preserve">dan </w:t>
      </w:r>
      <w:r w:rsidR="00C13FFB" w:rsidRPr="00EE71FE">
        <w:t xml:space="preserve">följer en lista med </w:t>
      </w:r>
      <w:r w:rsidR="00216BB0" w:rsidRPr="00EE71FE">
        <w:t>inledande aktiviteter</w:t>
      </w:r>
      <w:r w:rsidR="0043231F" w:rsidRPr="00EE71FE">
        <w:t xml:space="preserve"> inom </w:t>
      </w:r>
      <w:r w:rsidR="00F33FF6" w:rsidRPr="00EE71FE">
        <w:t xml:space="preserve">fem </w:t>
      </w:r>
      <w:r w:rsidR="0043231F" w:rsidRPr="00EE71FE">
        <w:t xml:space="preserve">prioriterade </w:t>
      </w:r>
      <w:r w:rsidR="0004564D">
        <w:t>aktivitets</w:t>
      </w:r>
      <w:r w:rsidR="0043231F" w:rsidRPr="00EE71FE">
        <w:t>områdena</w:t>
      </w:r>
      <w:r w:rsidR="00A2025D" w:rsidRPr="00EE71FE">
        <w:t xml:space="preserve"> i Färdplan 2050</w:t>
      </w:r>
      <w:r w:rsidR="003C3C49">
        <w:t>:</w:t>
      </w:r>
      <w:r w:rsidR="00552F94" w:rsidRPr="00EE71FE">
        <w:t xml:space="preserve"> </w:t>
      </w:r>
    </w:p>
    <w:p w14:paraId="7F07DA18" w14:textId="466CD35A" w:rsidR="006C3350" w:rsidRPr="00EE71FE" w:rsidRDefault="00A930E8" w:rsidP="00EE71FE">
      <w:pPr>
        <w:pStyle w:val="Rubrik3"/>
        <w:ind w:right="-426"/>
      </w:pPr>
      <w:bookmarkStart w:id="20" w:name="_Toc178002396"/>
      <w:bookmarkStart w:id="21" w:name="_Toc176158243"/>
      <w:bookmarkStart w:id="22" w:name="_Toc179185779"/>
      <w:bookmarkStart w:id="23" w:name="_Toc239139476"/>
      <w:r>
        <w:t>A</w:t>
      </w:r>
      <w:r w:rsidR="006005A2" w:rsidRPr="00EE71FE">
        <w:t xml:space="preserve">. </w:t>
      </w:r>
      <w:r w:rsidR="001662C8" w:rsidRPr="00EE71FE">
        <w:t>Ökad kapacitet</w:t>
      </w:r>
      <w:r w:rsidR="00C16F30" w:rsidRPr="00EE71FE">
        <w:t xml:space="preserve"> </w:t>
      </w:r>
      <w:r w:rsidR="000376B5" w:rsidRPr="00EE71FE">
        <w:t xml:space="preserve">och </w:t>
      </w:r>
      <w:r w:rsidR="00C16F30" w:rsidRPr="00EE71FE">
        <w:t>smartare kapacitetsutnyttjande</w:t>
      </w:r>
      <w:bookmarkEnd w:id="20"/>
      <w:bookmarkEnd w:id="21"/>
      <w:bookmarkEnd w:id="22"/>
      <w:bookmarkEnd w:id="23"/>
    </w:p>
    <w:p w14:paraId="3F4EFC74" w14:textId="04B48F1B" w:rsidR="00075243" w:rsidRPr="00EE71FE" w:rsidRDefault="00075243" w:rsidP="00075243">
      <w:pPr>
        <w:ind w:right="-426"/>
        <w:rPr>
          <w:rFonts w:cs="Segoe UI"/>
          <w:color w:val="242424"/>
        </w:rPr>
      </w:pPr>
      <w:r w:rsidRPr="00EE71FE">
        <w:rPr>
          <w:rFonts w:cs="Segoe UI"/>
          <w:b/>
          <w:bCs/>
          <w:color w:val="242424"/>
        </w:rPr>
        <w:t xml:space="preserve">Vi måste </w:t>
      </w:r>
      <w:r w:rsidR="007065DC" w:rsidRPr="00EE71FE">
        <w:rPr>
          <w:rFonts w:cs="Segoe UI"/>
          <w:b/>
          <w:bCs/>
          <w:color w:val="242424"/>
        </w:rPr>
        <w:t xml:space="preserve">klara av att öka </w:t>
      </w:r>
      <w:r w:rsidR="00C13FFB" w:rsidRPr="00EE71FE">
        <w:rPr>
          <w:rFonts w:cs="Segoe UI"/>
          <w:b/>
          <w:bCs/>
          <w:color w:val="242424"/>
        </w:rPr>
        <w:t xml:space="preserve">järnvägens </w:t>
      </w:r>
      <w:r w:rsidR="002239A2" w:rsidRPr="00EE71FE">
        <w:rPr>
          <w:rFonts w:cs="Segoe UI"/>
          <w:b/>
          <w:bCs/>
          <w:color w:val="242424"/>
        </w:rPr>
        <w:t>kapacitet</w:t>
      </w:r>
      <w:r w:rsidR="002239A2">
        <w:rPr>
          <w:rFonts w:cs="Segoe UI"/>
          <w:b/>
          <w:bCs/>
          <w:color w:val="242424"/>
        </w:rPr>
        <w:t>sutnyttjande</w:t>
      </w:r>
      <w:r w:rsidR="007065DC" w:rsidRPr="00EE71FE">
        <w:rPr>
          <w:rFonts w:cs="Segoe UI"/>
          <w:b/>
          <w:bCs/>
          <w:color w:val="242424"/>
        </w:rPr>
        <w:t xml:space="preserve"> samtidigt som det pågår stora </w:t>
      </w:r>
      <w:r w:rsidR="00216BB0" w:rsidRPr="00EE71FE">
        <w:rPr>
          <w:rFonts w:cs="Segoe UI"/>
          <w:b/>
          <w:bCs/>
          <w:color w:val="242424"/>
        </w:rPr>
        <w:t>renoveringar</w:t>
      </w:r>
      <w:r w:rsidR="007065DC" w:rsidRPr="00EE71FE">
        <w:rPr>
          <w:rFonts w:cs="Segoe UI"/>
          <w:b/>
          <w:bCs/>
          <w:color w:val="242424"/>
        </w:rPr>
        <w:t xml:space="preserve"> och uppgraderingar av anläggni</w:t>
      </w:r>
      <w:r w:rsidR="00DA3811" w:rsidRPr="00EE71FE">
        <w:rPr>
          <w:rFonts w:cs="Segoe UI"/>
          <w:b/>
          <w:bCs/>
          <w:color w:val="242424"/>
        </w:rPr>
        <w:t>n</w:t>
      </w:r>
      <w:r w:rsidR="007065DC" w:rsidRPr="00EE71FE">
        <w:rPr>
          <w:rFonts w:cs="Segoe UI"/>
          <w:b/>
          <w:bCs/>
          <w:color w:val="242424"/>
        </w:rPr>
        <w:t>g och fordon.</w:t>
      </w:r>
      <w:r w:rsidRPr="00EE71FE">
        <w:rPr>
          <w:rFonts w:cs="Segoe UI"/>
          <w:b/>
          <w:bCs/>
          <w:color w:val="242424"/>
        </w:rPr>
        <w:t xml:space="preserve">  </w:t>
      </w:r>
      <w:r w:rsidR="007065DC" w:rsidRPr="00EE71FE">
        <w:rPr>
          <w:rFonts w:cs="Segoe UI"/>
          <w:color w:val="242424"/>
        </w:rPr>
        <w:t xml:space="preserve">Att säkerställa ökad kapacitet </w:t>
      </w:r>
      <w:r w:rsidR="00DA3811" w:rsidRPr="00EE71FE">
        <w:rPr>
          <w:rFonts w:cs="Segoe UI"/>
          <w:color w:val="242424"/>
        </w:rPr>
        <w:t xml:space="preserve">och smartare kapacitetsutnyttjande är den enskilt viktigaste faktorn för att nå Vision 2050 och därmed garantera </w:t>
      </w:r>
      <w:r w:rsidR="00C13FFB" w:rsidRPr="00EE71FE">
        <w:rPr>
          <w:rFonts w:cs="Segoe UI"/>
          <w:color w:val="242424"/>
        </w:rPr>
        <w:t>ett bättre Sverige som växer med järnvägen. Det här är ett stort och k</w:t>
      </w:r>
      <w:r w:rsidR="00886983" w:rsidRPr="00EE71FE">
        <w:rPr>
          <w:rFonts w:cs="Segoe UI"/>
          <w:color w:val="242424"/>
        </w:rPr>
        <w:t>o</w:t>
      </w:r>
      <w:r w:rsidR="00C13FFB" w:rsidRPr="00EE71FE">
        <w:rPr>
          <w:rFonts w:cs="Segoe UI"/>
          <w:color w:val="242424"/>
        </w:rPr>
        <w:t xml:space="preserve">mplext område som </w:t>
      </w:r>
      <w:r w:rsidR="00886983" w:rsidRPr="00EE71FE">
        <w:rPr>
          <w:rFonts w:cs="Segoe UI"/>
          <w:color w:val="242424"/>
        </w:rPr>
        <w:t xml:space="preserve">vi inledningsvis </w:t>
      </w:r>
      <w:r w:rsidR="00C13FFB" w:rsidRPr="00EE71FE">
        <w:rPr>
          <w:rFonts w:cs="Segoe UI"/>
          <w:color w:val="242424"/>
        </w:rPr>
        <w:t xml:space="preserve">vill åtgärda genom </w:t>
      </w:r>
      <w:r w:rsidR="00886983" w:rsidRPr="00EE71FE">
        <w:rPr>
          <w:rFonts w:cs="Segoe UI"/>
          <w:color w:val="242424"/>
        </w:rPr>
        <w:t xml:space="preserve">bland annat </w:t>
      </w:r>
      <w:r w:rsidR="00365C92" w:rsidRPr="00EE71FE">
        <w:rPr>
          <w:rFonts w:cs="Segoe UI"/>
          <w:color w:val="242424"/>
        </w:rPr>
        <w:t>nedanstående</w:t>
      </w:r>
      <w:r w:rsidR="00C13FFB" w:rsidRPr="00EE71FE">
        <w:rPr>
          <w:rFonts w:cs="Segoe UI"/>
          <w:color w:val="242424"/>
        </w:rPr>
        <w:t xml:space="preserve"> åtg</w:t>
      </w:r>
      <w:r w:rsidR="00365C92" w:rsidRPr="00EE71FE">
        <w:rPr>
          <w:rFonts w:cs="Segoe UI"/>
          <w:color w:val="242424"/>
        </w:rPr>
        <w:t>ä</w:t>
      </w:r>
      <w:r w:rsidR="00C13FFB" w:rsidRPr="00EE71FE">
        <w:rPr>
          <w:rFonts w:cs="Segoe UI"/>
          <w:color w:val="242424"/>
        </w:rPr>
        <w:t>rder</w:t>
      </w:r>
      <w:r w:rsidR="00365C92" w:rsidRPr="00EE71FE">
        <w:rPr>
          <w:rFonts w:cs="Segoe UI"/>
          <w:color w:val="242424"/>
        </w:rPr>
        <w:t>. En del är redan påb</w:t>
      </w:r>
      <w:r w:rsidR="00FC0CC1" w:rsidRPr="00EE71FE">
        <w:rPr>
          <w:rFonts w:cs="Segoe UI"/>
          <w:color w:val="242424"/>
        </w:rPr>
        <w:t>ö</w:t>
      </w:r>
      <w:r w:rsidR="00365C92" w:rsidRPr="00EE71FE">
        <w:rPr>
          <w:rFonts w:cs="Segoe UI"/>
          <w:color w:val="242424"/>
        </w:rPr>
        <w:t>rjade, andra ligger i startgroparna.</w:t>
      </w:r>
    </w:p>
    <w:p w14:paraId="7D97DEAF" w14:textId="00F278E9" w:rsidR="007E4935" w:rsidRPr="00EE71FE" w:rsidRDefault="00A930E8" w:rsidP="00093D7E">
      <w:pPr>
        <w:pStyle w:val="Rubrik4"/>
        <w:ind w:right="-426"/>
      </w:pPr>
      <w:bookmarkStart w:id="24" w:name="_Toc179185780"/>
      <w:bookmarkStart w:id="25" w:name="_Toc178002397"/>
      <w:r>
        <w:t>1</w:t>
      </w:r>
      <w:r w:rsidR="0061079F" w:rsidRPr="00EE71FE">
        <w:t>.</w:t>
      </w:r>
      <w:r w:rsidR="006005A2" w:rsidRPr="00EE71FE">
        <w:t xml:space="preserve"> </w:t>
      </w:r>
      <w:r w:rsidR="00D37FEA" w:rsidRPr="00EE71FE">
        <w:t>Bättre k</w:t>
      </w:r>
      <w:r w:rsidR="00AE0FFE" w:rsidRPr="00EE71FE">
        <w:t>apacitet i det existerande systemet</w:t>
      </w:r>
      <w:bookmarkEnd w:id="24"/>
      <w:bookmarkEnd w:id="25"/>
    </w:p>
    <w:p w14:paraId="31481119" w14:textId="77777777" w:rsidR="00EB2CB9" w:rsidRPr="00EE71FE" w:rsidRDefault="00EB2CB9" w:rsidP="00093D7E">
      <w:pPr>
        <w:pStyle w:val="Liststycke"/>
        <w:numPr>
          <w:ilvl w:val="0"/>
          <w:numId w:val="14"/>
        </w:numPr>
        <w:spacing w:line="240" w:lineRule="auto"/>
        <w:ind w:right="-426"/>
      </w:pPr>
      <w:r w:rsidRPr="00EE71FE">
        <w:rPr>
          <w:b/>
          <w:bCs/>
        </w:rPr>
        <w:t>Färdplan digitalisering</w:t>
      </w:r>
      <w:r w:rsidRPr="00EE71FE">
        <w:t xml:space="preserve"> – konkretisera resan framåt med ökad takt, datainsamling, minimikrav, genomförande av synkroniserade piloter, med mera.</w:t>
      </w:r>
    </w:p>
    <w:p w14:paraId="34C4BD4E" w14:textId="3DC4E5CC" w:rsidR="00EB2CB9" w:rsidRPr="00EE71FE" w:rsidRDefault="00EB2CB9" w:rsidP="00093D7E">
      <w:pPr>
        <w:pStyle w:val="Liststycke"/>
        <w:numPr>
          <w:ilvl w:val="0"/>
          <w:numId w:val="14"/>
        </w:numPr>
        <w:spacing w:line="240" w:lineRule="auto"/>
        <w:ind w:right="-426"/>
      </w:pPr>
      <w:r w:rsidRPr="00EE71FE">
        <w:rPr>
          <w:b/>
          <w:bCs/>
        </w:rPr>
        <w:t>DUKA</w:t>
      </w:r>
      <w:r w:rsidR="00293A56" w:rsidRPr="00EE71FE">
        <w:rPr>
          <w:rStyle w:val="Fotnotsreferens"/>
        </w:rPr>
        <w:footnoteReference w:id="2"/>
      </w:r>
      <w:r w:rsidRPr="00EE71FE">
        <w:t xml:space="preserve"> – optimerad tidtabellsplanering och tågtrafikledning T25 från utfallsdata. </w:t>
      </w:r>
    </w:p>
    <w:p w14:paraId="7A9F2F47" w14:textId="40116519" w:rsidR="00EB2CB9" w:rsidRPr="00EE71FE" w:rsidRDefault="00EB2CB9" w:rsidP="00093D7E">
      <w:pPr>
        <w:pStyle w:val="Liststycke"/>
        <w:numPr>
          <w:ilvl w:val="0"/>
          <w:numId w:val="14"/>
        </w:numPr>
        <w:spacing w:line="240" w:lineRule="auto"/>
        <w:ind w:right="-426"/>
      </w:pPr>
      <w:r w:rsidRPr="00EE71FE">
        <w:rPr>
          <w:b/>
          <w:bCs/>
        </w:rPr>
        <w:t>Utveckling av planeringsprocessen</w:t>
      </w:r>
      <w:r w:rsidRPr="00EE71FE">
        <w:t xml:space="preserve"> (inklusive MPK</w:t>
      </w:r>
      <w:r w:rsidR="0063132E" w:rsidRPr="00EE71FE">
        <w:rPr>
          <w:rStyle w:val="Fotnotsreferens"/>
        </w:rPr>
        <w:footnoteReference w:id="3"/>
      </w:r>
      <w:r w:rsidRPr="00EE71FE">
        <w:t>, med mera)</w:t>
      </w:r>
      <w:r w:rsidR="006F4B05" w:rsidRPr="00EE71FE">
        <w:t xml:space="preserve"> inklu</w:t>
      </w:r>
      <w:r w:rsidR="00137615" w:rsidRPr="00EE71FE">
        <w:t xml:space="preserve">sive </w:t>
      </w:r>
      <w:r w:rsidR="006F4B05" w:rsidRPr="00EE71FE">
        <w:t>samordning mellan alla de aktörer som påverkar utformningen och användningen</w:t>
      </w:r>
      <w:r w:rsidR="00137615" w:rsidRPr="00EE71FE">
        <w:t>.</w:t>
      </w:r>
    </w:p>
    <w:p w14:paraId="47E59DBF" w14:textId="77777777" w:rsidR="00EB2CB9" w:rsidRPr="00EE71FE" w:rsidRDefault="00EB2CB9" w:rsidP="00093D7E">
      <w:pPr>
        <w:pStyle w:val="Liststycke"/>
        <w:numPr>
          <w:ilvl w:val="0"/>
          <w:numId w:val="14"/>
        </w:numPr>
        <w:spacing w:line="240" w:lineRule="auto"/>
        <w:ind w:right="-426"/>
      </w:pPr>
      <w:r w:rsidRPr="00EE71FE">
        <w:rPr>
          <w:b/>
          <w:bCs/>
        </w:rPr>
        <w:t>Handbok för branschgemensam störningshantering</w:t>
      </w:r>
      <w:r w:rsidRPr="00EE71FE">
        <w:t xml:space="preserve"> (allt kan inte planeras i förväg).</w:t>
      </w:r>
    </w:p>
    <w:p w14:paraId="4EE171E4" w14:textId="198008CD" w:rsidR="00EB2CB9" w:rsidRPr="00EE71FE" w:rsidRDefault="00EB2CB9" w:rsidP="00093D7E">
      <w:pPr>
        <w:pStyle w:val="Liststycke"/>
        <w:numPr>
          <w:ilvl w:val="0"/>
          <w:numId w:val="14"/>
        </w:numPr>
        <w:spacing w:line="240" w:lineRule="auto"/>
        <w:ind w:right="-426"/>
      </w:pPr>
      <w:r w:rsidRPr="00EE71FE">
        <w:rPr>
          <w:b/>
          <w:bCs/>
        </w:rPr>
        <w:t xml:space="preserve">Analys av konsekvenser av sökt kapacitet </w:t>
      </w:r>
      <w:r w:rsidR="006004A7" w:rsidRPr="00EE71FE">
        <w:t>jämfört med</w:t>
      </w:r>
      <w:r w:rsidRPr="00EE71FE">
        <w:t xml:space="preserve"> outnyttjad kapacitet.</w:t>
      </w:r>
    </w:p>
    <w:p w14:paraId="06E54FB6" w14:textId="77777777" w:rsidR="00EB2CB9" w:rsidRPr="00EE71FE" w:rsidRDefault="00EB2CB9" w:rsidP="00093D7E">
      <w:pPr>
        <w:pStyle w:val="Liststycke"/>
        <w:numPr>
          <w:ilvl w:val="0"/>
          <w:numId w:val="14"/>
        </w:numPr>
        <w:spacing w:line="240" w:lineRule="auto"/>
        <w:ind w:right="-426"/>
      </w:pPr>
      <w:r w:rsidRPr="00EE71FE">
        <w:t xml:space="preserve">Fokus och </w:t>
      </w:r>
      <w:r w:rsidRPr="00EE71FE">
        <w:rPr>
          <w:b/>
          <w:bCs/>
        </w:rPr>
        <w:t>analys av kapacitetstunga och hårt belastade stråk</w:t>
      </w:r>
      <w:r w:rsidRPr="00EE71FE">
        <w:t xml:space="preserve"> med varierad trafik.</w:t>
      </w:r>
    </w:p>
    <w:p w14:paraId="262FB942" w14:textId="77777777" w:rsidR="00EB2CB9" w:rsidRPr="00EE71FE" w:rsidRDefault="00EB2CB9" w:rsidP="00093D7E">
      <w:pPr>
        <w:pStyle w:val="Liststycke"/>
        <w:numPr>
          <w:ilvl w:val="0"/>
          <w:numId w:val="14"/>
        </w:numPr>
        <w:spacing w:line="240" w:lineRule="auto"/>
        <w:ind w:right="-426"/>
      </w:pPr>
      <w:r w:rsidRPr="00EE71FE">
        <w:rPr>
          <w:b/>
          <w:bCs/>
        </w:rPr>
        <w:t>Slutför implementering av längre och tyngre tåg</w:t>
      </w:r>
      <w:r w:rsidRPr="00EE71FE">
        <w:t>, högre hastigheter och kodifiering.</w:t>
      </w:r>
    </w:p>
    <w:p w14:paraId="0FE2DF0A" w14:textId="77777777" w:rsidR="00EB2CB9" w:rsidRPr="00EE71FE" w:rsidRDefault="00EB2CB9" w:rsidP="00093D7E">
      <w:pPr>
        <w:pStyle w:val="Liststycke"/>
        <w:numPr>
          <w:ilvl w:val="0"/>
          <w:numId w:val="14"/>
        </w:numPr>
        <w:spacing w:line="240" w:lineRule="auto"/>
        <w:ind w:right="-426"/>
      </w:pPr>
      <w:r w:rsidRPr="00EE71FE">
        <w:rPr>
          <w:b/>
          <w:bCs/>
        </w:rPr>
        <w:t>Gemensamma underhållsprocesser</w:t>
      </w:r>
      <w:r w:rsidRPr="00EE71FE">
        <w:t xml:space="preserve"> som ger förutsägbarhet och agerbarhet.</w:t>
      </w:r>
    </w:p>
    <w:p w14:paraId="7A74E828" w14:textId="4145D48E" w:rsidR="00CC009B" w:rsidRPr="00EE71FE" w:rsidRDefault="00CC009B" w:rsidP="00093D7E">
      <w:pPr>
        <w:pStyle w:val="Liststycke"/>
        <w:numPr>
          <w:ilvl w:val="0"/>
          <w:numId w:val="14"/>
        </w:numPr>
        <w:spacing w:line="240" w:lineRule="auto"/>
        <w:ind w:right="-426"/>
      </w:pPr>
      <w:r w:rsidRPr="00EE71FE">
        <w:rPr>
          <w:b/>
          <w:bCs/>
        </w:rPr>
        <w:t xml:space="preserve">Snabbare </w:t>
      </w:r>
      <w:r w:rsidR="00B61856">
        <w:rPr>
          <w:b/>
          <w:bCs/>
        </w:rPr>
        <w:t xml:space="preserve">återtagande </w:t>
      </w:r>
      <w:r w:rsidRPr="00EE71FE">
        <w:rPr>
          <w:b/>
          <w:bCs/>
        </w:rPr>
        <w:t xml:space="preserve">av </w:t>
      </w:r>
      <w:r w:rsidR="00B61856">
        <w:rPr>
          <w:b/>
          <w:bCs/>
        </w:rPr>
        <w:t xml:space="preserve">det eftersatta </w:t>
      </w:r>
      <w:r w:rsidRPr="00EE71FE">
        <w:rPr>
          <w:b/>
          <w:bCs/>
        </w:rPr>
        <w:t>underhåll</w:t>
      </w:r>
      <w:r w:rsidR="00B61856">
        <w:rPr>
          <w:b/>
          <w:bCs/>
        </w:rPr>
        <w:t>et</w:t>
      </w:r>
      <w:r w:rsidRPr="00EE71FE">
        <w:t>.</w:t>
      </w:r>
    </w:p>
    <w:p w14:paraId="0E08D2A4" w14:textId="1773EDD5" w:rsidR="0099715D" w:rsidRPr="00EE71FE" w:rsidRDefault="00B222EC" w:rsidP="00093D7E">
      <w:pPr>
        <w:pStyle w:val="Liststycke"/>
        <w:numPr>
          <w:ilvl w:val="0"/>
          <w:numId w:val="14"/>
        </w:numPr>
        <w:spacing w:line="240" w:lineRule="auto"/>
        <w:ind w:right="-426"/>
      </w:pPr>
      <w:r w:rsidRPr="00EE71FE">
        <w:t>Utveckla</w:t>
      </w:r>
      <w:r w:rsidR="0099715D" w:rsidRPr="00EE71FE">
        <w:t xml:space="preserve"> </w:t>
      </w:r>
      <w:r w:rsidR="0099715D" w:rsidRPr="00EE71FE">
        <w:rPr>
          <w:b/>
          <w:bCs/>
        </w:rPr>
        <w:t xml:space="preserve">smartare lösningar </w:t>
      </w:r>
      <w:r w:rsidR="002B059E">
        <w:rPr>
          <w:b/>
          <w:bCs/>
        </w:rPr>
        <w:t xml:space="preserve">och bättre </w:t>
      </w:r>
      <w:r w:rsidR="002844C9">
        <w:rPr>
          <w:b/>
          <w:bCs/>
        </w:rPr>
        <w:t xml:space="preserve">samverkan </w:t>
      </w:r>
      <w:r w:rsidR="0099715D" w:rsidRPr="00EE71FE">
        <w:rPr>
          <w:b/>
          <w:bCs/>
        </w:rPr>
        <w:t>avseende sidosystemet</w:t>
      </w:r>
      <w:r w:rsidR="0099715D" w:rsidRPr="00EE71FE">
        <w:t xml:space="preserve"> och dess beskaffenhet</w:t>
      </w:r>
    </w:p>
    <w:p w14:paraId="5B47D012" w14:textId="2C2C814B" w:rsidR="007F5690" w:rsidRPr="00EE71FE" w:rsidRDefault="0094500E" w:rsidP="00093D7E">
      <w:pPr>
        <w:pStyle w:val="Liststycke"/>
        <w:numPr>
          <w:ilvl w:val="0"/>
          <w:numId w:val="14"/>
        </w:numPr>
        <w:spacing w:line="240" w:lineRule="auto"/>
        <w:ind w:right="-426"/>
      </w:pPr>
      <w:r w:rsidRPr="00EE71FE">
        <w:rPr>
          <w:b/>
          <w:bCs/>
        </w:rPr>
        <w:t>Integrera transportsystemet mot intermodalitet</w:t>
      </w:r>
      <w:r w:rsidRPr="00EE71FE">
        <w:t>.</w:t>
      </w:r>
    </w:p>
    <w:p w14:paraId="584618E6" w14:textId="632EC4EC" w:rsidR="00AE0FFE" w:rsidRPr="00EE71FE" w:rsidRDefault="00A930E8" w:rsidP="00093D7E">
      <w:pPr>
        <w:pStyle w:val="Rubrik4"/>
        <w:ind w:right="-426"/>
      </w:pPr>
      <w:bookmarkStart w:id="26" w:name="_Toc179185781"/>
      <w:bookmarkStart w:id="27" w:name="_Toc178002398"/>
      <w:r>
        <w:t>2</w:t>
      </w:r>
      <w:r w:rsidR="0061079F" w:rsidRPr="00EE71FE">
        <w:t>.</w:t>
      </w:r>
      <w:r w:rsidR="006005A2" w:rsidRPr="00EE71FE">
        <w:t xml:space="preserve"> </w:t>
      </w:r>
      <w:r w:rsidR="00AE0FFE" w:rsidRPr="00EE71FE">
        <w:t>Ny kapacitet till järnvägssystemet</w:t>
      </w:r>
      <w:bookmarkEnd w:id="26"/>
      <w:bookmarkEnd w:id="27"/>
    </w:p>
    <w:p w14:paraId="13DDFF2A" w14:textId="412A1853" w:rsidR="006B600B" w:rsidRPr="00EE71FE" w:rsidRDefault="007F5690" w:rsidP="00093D7E">
      <w:pPr>
        <w:pStyle w:val="Liststycke"/>
        <w:numPr>
          <w:ilvl w:val="0"/>
          <w:numId w:val="14"/>
        </w:numPr>
        <w:spacing w:line="240" w:lineRule="auto"/>
        <w:ind w:right="-426"/>
      </w:pPr>
      <w:r w:rsidRPr="00EE71FE">
        <w:t xml:space="preserve">Utveckla </w:t>
      </w:r>
      <w:r w:rsidRPr="00EE71FE">
        <w:rPr>
          <w:b/>
          <w:bCs/>
        </w:rPr>
        <w:t>regionala banor</w:t>
      </w:r>
      <w:r w:rsidRPr="00EE71FE">
        <w:t>.</w:t>
      </w:r>
    </w:p>
    <w:p w14:paraId="6C4DC8B8" w14:textId="19149ADB" w:rsidR="009C7100" w:rsidRPr="00EE71FE" w:rsidRDefault="009C7100" w:rsidP="00093D7E">
      <w:pPr>
        <w:pStyle w:val="Liststycke"/>
        <w:numPr>
          <w:ilvl w:val="0"/>
          <w:numId w:val="14"/>
        </w:numPr>
        <w:spacing w:line="240" w:lineRule="auto"/>
        <w:ind w:right="-426"/>
      </w:pPr>
      <w:r w:rsidRPr="00EE71FE">
        <w:t xml:space="preserve">Prioritera </w:t>
      </w:r>
      <w:r w:rsidRPr="00EE71FE">
        <w:rPr>
          <w:b/>
          <w:bCs/>
        </w:rPr>
        <w:t>högtrafikerade stråk</w:t>
      </w:r>
      <w:r w:rsidRPr="00EE71FE">
        <w:t>.</w:t>
      </w:r>
    </w:p>
    <w:p w14:paraId="6A2E8F75" w14:textId="4DDF29B8" w:rsidR="00FE5336" w:rsidRPr="00EE71FE" w:rsidRDefault="00B60CEE" w:rsidP="00093D7E">
      <w:pPr>
        <w:pStyle w:val="Liststycke"/>
        <w:numPr>
          <w:ilvl w:val="0"/>
          <w:numId w:val="14"/>
        </w:numPr>
        <w:spacing w:line="240" w:lineRule="auto"/>
        <w:ind w:right="-426"/>
      </w:pPr>
      <w:r w:rsidRPr="00EE71FE">
        <w:t>Genomför</w:t>
      </w:r>
      <w:r w:rsidR="00E04647" w:rsidRPr="00EE71FE">
        <w:t>a</w:t>
      </w:r>
      <w:r w:rsidRPr="00EE71FE">
        <w:t xml:space="preserve"> </w:t>
      </w:r>
      <w:r w:rsidRPr="00EE71FE">
        <w:rPr>
          <w:b/>
          <w:bCs/>
        </w:rPr>
        <w:t>lönsamma investeringar som kan verkställas snabbt</w:t>
      </w:r>
      <w:r w:rsidRPr="00EE71FE">
        <w:t xml:space="preserve"> och som hamnat utanför den nationella planen eller lagts sent i planen.</w:t>
      </w:r>
    </w:p>
    <w:p w14:paraId="0F9D5172" w14:textId="77777777" w:rsidR="00781AAE" w:rsidRPr="00EE71FE" w:rsidRDefault="00781AAE" w:rsidP="00781AAE">
      <w:pPr>
        <w:pStyle w:val="Liststycke"/>
        <w:numPr>
          <w:ilvl w:val="0"/>
          <w:numId w:val="14"/>
        </w:numPr>
        <w:spacing w:after="160" w:line="240" w:lineRule="auto"/>
      </w:pPr>
      <w:r w:rsidRPr="00EE71FE">
        <w:rPr>
          <w:b/>
          <w:bCs/>
        </w:rPr>
        <w:t>Fler strategiska triangelspår</w:t>
      </w:r>
      <w:r w:rsidRPr="00EE71FE">
        <w:t xml:space="preserve"> för ökad kapacitet och redundans.</w:t>
      </w:r>
    </w:p>
    <w:p w14:paraId="47B1C96E" w14:textId="439F6B58" w:rsidR="000A66C9" w:rsidRPr="00EE71FE" w:rsidRDefault="00F260C5" w:rsidP="00EE71FE">
      <w:pPr>
        <w:pStyle w:val="Liststycke"/>
        <w:numPr>
          <w:ilvl w:val="0"/>
          <w:numId w:val="14"/>
        </w:numPr>
        <w:spacing w:line="240" w:lineRule="auto"/>
        <w:ind w:right="-426"/>
      </w:pPr>
      <w:r w:rsidRPr="00EE71FE">
        <w:t>Prioritera att bygga bort begränsningar som orsakar hastighetsnedsättning.</w:t>
      </w:r>
    </w:p>
    <w:p w14:paraId="520178FC" w14:textId="7E5B541C" w:rsidR="006C3350" w:rsidRPr="00EE71FE" w:rsidRDefault="00A930E8" w:rsidP="00EE71FE">
      <w:pPr>
        <w:pStyle w:val="Rubrik3"/>
        <w:ind w:right="-426"/>
      </w:pPr>
      <w:bookmarkStart w:id="28" w:name="_Toc176158244"/>
      <w:bookmarkStart w:id="29" w:name="_Toc179185782"/>
      <w:bookmarkStart w:id="30" w:name="_Toc178002399"/>
      <w:bookmarkStart w:id="31" w:name="_Toc239139477"/>
      <w:r>
        <w:t>B</w:t>
      </w:r>
      <w:r w:rsidR="006005A2" w:rsidRPr="00EE71FE">
        <w:t xml:space="preserve">. </w:t>
      </w:r>
      <w:r w:rsidR="00C9119E" w:rsidRPr="00EE71FE">
        <w:t>Ökad kvalitet (</w:t>
      </w:r>
      <w:r w:rsidR="00A32739" w:rsidRPr="00EE71FE">
        <w:t xml:space="preserve">markant ökad </w:t>
      </w:r>
      <w:r w:rsidR="00C9119E" w:rsidRPr="00EE71FE">
        <w:t>punktlighet</w:t>
      </w:r>
      <w:r w:rsidR="006004A7" w:rsidRPr="00EE71FE">
        <w:t xml:space="preserve"> och</w:t>
      </w:r>
      <w:r w:rsidR="003E1A8A" w:rsidRPr="00EE71FE">
        <w:t xml:space="preserve"> </w:t>
      </w:r>
      <w:r w:rsidR="00C9119E" w:rsidRPr="00EE71FE">
        <w:t>pålitlighet)</w:t>
      </w:r>
      <w:bookmarkEnd w:id="28"/>
      <w:bookmarkEnd w:id="29"/>
      <w:bookmarkEnd w:id="30"/>
      <w:bookmarkEnd w:id="31"/>
    </w:p>
    <w:p w14:paraId="0031F609" w14:textId="55D8CC5E" w:rsidR="009F52E9" w:rsidRPr="00EE71FE" w:rsidRDefault="009F52E9" w:rsidP="00745E15">
      <w:pPr>
        <w:ind w:right="-426"/>
        <w:rPr>
          <w:rFonts w:cs="Segoe UI"/>
          <w:color w:val="242424"/>
        </w:rPr>
      </w:pPr>
      <w:r w:rsidRPr="00EE71FE">
        <w:rPr>
          <w:rFonts w:cs="Segoe UI"/>
          <w:b/>
          <w:bCs/>
          <w:color w:val="242424"/>
        </w:rPr>
        <w:t>Vi måst</w:t>
      </w:r>
      <w:r w:rsidR="00075243" w:rsidRPr="00EE71FE">
        <w:rPr>
          <w:rFonts w:cs="Segoe UI"/>
          <w:b/>
          <w:bCs/>
          <w:color w:val="242424"/>
        </w:rPr>
        <w:t>e</w:t>
      </w:r>
      <w:r w:rsidRPr="00EE71FE">
        <w:rPr>
          <w:rFonts w:cs="Segoe UI"/>
          <w:b/>
          <w:bCs/>
          <w:color w:val="242424"/>
        </w:rPr>
        <w:t xml:space="preserve"> </w:t>
      </w:r>
      <w:r w:rsidR="000A66C9" w:rsidRPr="00EE71FE">
        <w:rPr>
          <w:rFonts w:cs="Segoe UI"/>
          <w:b/>
          <w:bCs/>
          <w:color w:val="242424"/>
        </w:rPr>
        <w:t xml:space="preserve">öka kvaliteten genom </w:t>
      </w:r>
      <w:r w:rsidRPr="00EE71FE">
        <w:rPr>
          <w:rFonts w:cs="Segoe UI"/>
          <w:b/>
          <w:bCs/>
          <w:color w:val="242424"/>
        </w:rPr>
        <w:t xml:space="preserve">markant förbättrad stadigvarande punktlighet och pålitlighet.  </w:t>
      </w:r>
      <w:r w:rsidR="00216BB0" w:rsidRPr="00EE71FE">
        <w:rPr>
          <w:rFonts w:cs="Segoe UI"/>
          <w:color w:val="242424"/>
        </w:rPr>
        <w:t>Punktlighet</w:t>
      </w:r>
      <w:r w:rsidR="00E15BB8" w:rsidRPr="00EE71FE">
        <w:rPr>
          <w:rFonts w:cs="Segoe UI"/>
          <w:color w:val="242424"/>
        </w:rPr>
        <w:t xml:space="preserve"> och pålitlighet är A och O för järnvägens trovärdighet som robust </w:t>
      </w:r>
      <w:r w:rsidR="00216BB0" w:rsidRPr="00EE71FE">
        <w:rPr>
          <w:rFonts w:cs="Segoe UI"/>
          <w:color w:val="242424"/>
        </w:rPr>
        <w:t>transportslag</w:t>
      </w:r>
      <w:r w:rsidR="008C160A" w:rsidRPr="00EE71FE">
        <w:rPr>
          <w:rFonts w:cs="Segoe UI"/>
          <w:color w:val="242424"/>
        </w:rPr>
        <w:t>. Det är en ödesfråga för brans</w:t>
      </w:r>
      <w:r w:rsidR="00494062" w:rsidRPr="00EE71FE">
        <w:rPr>
          <w:rFonts w:cs="Segoe UI"/>
          <w:color w:val="242424"/>
        </w:rPr>
        <w:t>ch</w:t>
      </w:r>
      <w:r w:rsidR="008C160A" w:rsidRPr="00EE71FE">
        <w:rPr>
          <w:rFonts w:cs="Segoe UI"/>
          <w:color w:val="242424"/>
        </w:rPr>
        <w:t xml:space="preserve">en att lyckas lyfta </w:t>
      </w:r>
      <w:r w:rsidR="009472B7" w:rsidRPr="00EE71FE">
        <w:rPr>
          <w:rFonts w:cs="Segoe UI"/>
          <w:color w:val="242424"/>
        </w:rPr>
        <w:t xml:space="preserve">detta </w:t>
      </w:r>
      <w:r w:rsidR="008C160A" w:rsidRPr="00EE71FE">
        <w:rPr>
          <w:rFonts w:cs="Segoe UI"/>
          <w:color w:val="242424"/>
        </w:rPr>
        <w:t xml:space="preserve">till stabila nivåer. </w:t>
      </w:r>
      <w:r w:rsidR="000D1D24" w:rsidRPr="00EE71FE">
        <w:rPr>
          <w:rFonts w:cs="Segoe UI"/>
          <w:color w:val="242424"/>
        </w:rPr>
        <w:t xml:space="preserve">Här </w:t>
      </w:r>
      <w:r w:rsidR="008C160A" w:rsidRPr="00EE71FE">
        <w:rPr>
          <w:rFonts w:cs="Segoe UI"/>
          <w:color w:val="242424"/>
        </w:rPr>
        <w:t xml:space="preserve">vill vi </w:t>
      </w:r>
      <w:r w:rsidR="000D1D24" w:rsidRPr="00EE71FE">
        <w:rPr>
          <w:rFonts w:cs="Segoe UI"/>
          <w:color w:val="242424"/>
        </w:rPr>
        <w:t xml:space="preserve">arbeta </w:t>
      </w:r>
      <w:r w:rsidR="00494062" w:rsidRPr="00EE71FE">
        <w:rPr>
          <w:rFonts w:cs="Segoe UI"/>
          <w:color w:val="242424"/>
        </w:rPr>
        <w:t xml:space="preserve">inom </w:t>
      </w:r>
      <w:r w:rsidR="00AB4BDA">
        <w:rPr>
          <w:rFonts w:cs="Segoe UI"/>
          <w:color w:val="242424"/>
        </w:rPr>
        <w:t>åtta</w:t>
      </w:r>
      <w:r w:rsidR="00494062" w:rsidRPr="00EE71FE">
        <w:rPr>
          <w:rFonts w:cs="Segoe UI"/>
          <w:color w:val="242424"/>
        </w:rPr>
        <w:t xml:space="preserve"> huvudpunkter</w:t>
      </w:r>
      <w:r w:rsidR="008C160A" w:rsidRPr="00EE71FE">
        <w:rPr>
          <w:rFonts w:cs="Segoe UI"/>
          <w:color w:val="242424"/>
        </w:rPr>
        <w:t>:</w:t>
      </w:r>
    </w:p>
    <w:p w14:paraId="10BE42DB" w14:textId="206CFCA5" w:rsidR="00460EAC" w:rsidRPr="00EE71FE" w:rsidRDefault="00460EAC" w:rsidP="00544877">
      <w:pPr>
        <w:pStyle w:val="Liststycke"/>
        <w:numPr>
          <w:ilvl w:val="0"/>
          <w:numId w:val="16"/>
        </w:numPr>
        <w:ind w:left="360" w:right="-426"/>
      </w:pPr>
      <w:r w:rsidRPr="00EE71FE">
        <w:rPr>
          <w:b/>
          <w:bCs/>
        </w:rPr>
        <w:t xml:space="preserve">Systematiskt opunktlig infrastruktur (SOI). </w:t>
      </w:r>
      <w:r w:rsidRPr="00EE71FE">
        <w:t xml:space="preserve">Tåligare infrastruktur genom underhåll i balans med trafikuttag samt effektivare felavhjälpning. </w:t>
      </w:r>
    </w:p>
    <w:p w14:paraId="6E178C98" w14:textId="77777777" w:rsidR="00460EAC" w:rsidRPr="00EE71FE" w:rsidRDefault="00460EAC" w:rsidP="00544877">
      <w:pPr>
        <w:pStyle w:val="Liststycke"/>
        <w:numPr>
          <w:ilvl w:val="0"/>
          <w:numId w:val="16"/>
        </w:numPr>
        <w:ind w:left="360" w:right="-426"/>
      </w:pPr>
      <w:r w:rsidRPr="00EE71FE">
        <w:rPr>
          <w:b/>
          <w:bCs/>
        </w:rPr>
        <w:t xml:space="preserve">Systematiskt opunktliga tåg (SOT). </w:t>
      </w:r>
      <w:r w:rsidRPr="00EE71FE">
        <w:t>Förflyttning från att manuellt göra tågplanen mer robust till automatiska återkopplingar kring enskilda tidtabeller och hela upplägg – baserat på regelverk som löpande optimerar tågplanen.</w:t>
      </w:r>
    </w:p>
    <w:p w14:paraId="432AFA00" w14:textId="4353BDE7" w:rsidR="00D72A70" w:rsidRPr="00EE71FE" w:rsidRDefault="0068573F" w:rsidP="00544877">
      <w:pPr>
        <w:pStyle w:val="Liststycke"/>
        <w:numPr>
          <w:ilvl w:val="0"/>
          <w:numId w:val="14"/>
        </w:numPr>
        <w:spacing w:line="240" w:lineRule="auto"/>
        <w:ind w:left="360" w:right="-426"/>
      </w:pPr>
      <w:r>
        <w:rPr>
          <w:b/>
          <w:bCs/>
        </w:rPr>
        <w:lastRenderedPageBreak/>
        <w:t xml:space="preserve">Återtagande av det eftersatta </w:t>
      </w:r>
      <w:r w:rsidR="004C059D" w:rsidRPr="00EE71FE">
        <w:rPr>
          <w:b/>
          <w:bCs/>
        </w:rPr>
        <w:t>u</w:t>
      </w:r>
      <w:r w:rsidR="00D72A70" w:rsidRPr="00EE71FE">
        <w:rPr>
          <w:b/>
          <w:bCs/>
        </w:rPr>
        <w:t>nderhåll</w:t>
      </w:r>
      <w:r>
        <w:rPr>
          <w:b/>
          <w:bCs/>
        </w:rPr>
        <w:t>et</w:t>
      </w:r>
      <w:r w:rsidR="00D72A70" w:rsidRPr="00EE71FE">
        <w:t xml:space="preserve">. Snabbare </w:t>
      </w:r>
      <w:r>
        <w:t xml:space="preserve">återtagande </w:t>
      </w:r>
      <w:r w:rsidR="00D72A70" w:rsidRPr="00EE71FE">
        <w:t xml:space="preserve">av </w:t>
      </w:r>
      <w:r>
        <w:t xml:space="preserve">det eftersatta </w:t>
      </w:r>
      <w:r w:rsidR="00D72A70" w:rsidRPr="00EE71FE">
        <w:t>underhåll</w:t>
      </w:r>
      <w:r>
        <w:t xml:space="preserve">et </w:t>
      </w:r>
      <w:r w:rsidR="00576072" w:rsidRPr="00EE71FE">
        <w:t>är en viktig åtgärd för att öka kvaliteten i systemet</w:t>
      </w:r>
      <w:r w:rsidR="00D72A70" w:rsidRPr="00EE71FE">
        <w:t>.</w:t>
      </w:r>
    </w:p>
    <w:p w14:paraId="18799689" w14:textId="07FE3E13" w:rsidR="00460EAC" w:rsidRPr="00EE71FE" w:rsidRDefault="00E02E9C" w:rsidP="00544877">
      <w:pPr>
        <w:pStyle w:val="Liststycke"/>
        <w:numPr>
          <w:ilvl w:val="0"/>
          <w:numId w:val="16"/>
        </w:numPr>
        <w:ind w:left="360" w:right="-426"/>
      </w:pPr>
      <w:r w:rsidRPr="00EE71FE">
        <w:rPr>
          <w:b/>
          <w:bCs/>
        </w:rPr>
        <w:t>Mi</w:t>
      </w:r>
      <w:r w:rsidR="00DF314D" w:rsidRPr="00EE71FE">
        <w:rPr>
          <w:b/>
          <w:bCs/>
        </w:rPr>
        <w:t>nim</w:t>
      </w:r>
      <w:r w:rsidRPr="00EE71FE">
        <w:rPr>
          <w:b/>
          <w:bCs/>
        </w:rPr>
        <w:t>era effe</w:t>
      </w:r>
      <w:r w:rsidR="00DF314D" w:rsidRPr="00EE71FE">
        <w:rPr>
          <w:b/>
          <w:bCs/>
        </w:rPr>
        <w:t>k</w:t>
      </w:r>
      <w:r w:rsidRPr="00EE71FE">
        <w:rPr>
          <w:b/>
          <w:bCs/>
        </w:rPr>
        <w:t>ten av y</w:t>
      </w:r>
      <w:r w:rsidR="00460EAC" w:rsidRPr="00EE71FE">
        <w:rPr>
          <w:b/>
          <w:bCs/>
        </w:rPr>
        <w:t xml:space="preserve">ttre faktorer. </w:t>
      </w:r>
      <w:r w:rsidR="00460EAC" w:rsidRPr="00EE71FE">
        <w:t>En av branschen framtagen och accepterad plan för åtgärder för att minska påverkan av yttre faktorer med tydlig effekthemtagning.</w:t>
      </w:r>
    </w:p>
    <w:p w14:paraId="0B90CE3B" w14:textId="77777777" w:rsidR="00460EAC" w:rsidRPr="00EE71FE" w:rsidRDefault="00460EAC" w:rsidP="00544877">
      <w:pPr>
        <w:pStyle w:val="Liststycke"/>
        <w:numPr>
          <w:ilvl w:val="0"/>
          <w:numId w:val="16"/>
        </w:numPr>
        <w:ind w:left="360" w:right="-426"/>
        <w:rPr>
          <w:b/>
          <w:bCs/>
        </w:rPr>
      </w:pPr>
      <w:r w:rsidRPr="00EE71FE">
        <w:rPr>
          <w:b/>
          <w:bCs/>
        </w:rPr>
        <w:t xml:space="preserve">Störningshantering. </w:t>
      </w:r>
      <w:r w:rsidRPr="00EE71FE">
        <w:t xml:space="preserve">Ökade möjligheter att begränsa spridningen av en störning samt tydligare och effektivare kommunikationsflöden som möjliggör rätt beslut i rätt läge för alla involverade. </w:t>
      </w:r>
    </w:p>
    <w:p w14:paraId="32EE7312" w14:textId="3AD3B96E" w:rsidR="00A923BC" w:rsidRPr="00EE71FE" w:rsidRDefault="00460EAC" w:rsidP="00544877">
      <w:pPr>
        <w:pStyle w:val="Liststycke"/>
        <w:numPr>
          <w:ilvl w:val="0"/>
          <w:numId w:val="16"/>
        </w:numPr>
        <w:ind w:left="360" w:right="-426"/>
      </w:pPr>
      <w:r w:rsidRPr="00EE71FE">
        <w:rPr>
          <w:b/>
          <w:bCs/>
        </w:rPr>
        <w:t xml:space="preserve">Fordon. </w:t>
      </w:r>
      <w:r w:rsidRPr="00EE71FE">
        <w:t>Utveckla sensorer på tåg för fordon och infrastruktur samt effektivare underhåll av fordon, inklusive reservdelshållning.</w:t>
      </w:r>
    </w:p>
    <w:p w14:paraId="3E7966BF" w14:textId="369722B0" w:rsidR="00EE49B9" w:rsidRPr="00EE71FE" w:rsidRDefault="00EE49B9" w:rsidP="00544877">
      <w:pPr>
        <w:pStyle w:val="Liststycke"/>
        <w:numPr>
          <w:ilvl w:val="0"/>
          <w:numId w:val="16"/>
        </w:numPr>
        <w:ind w:left="360" w:right="-426"/>
      </w:pPr>
      <w:r w:rsidRPr="00EE71FE">
        <w:rPr>
          <w:b/>
          <w:bCs/>
        </w:rPr>
        <w:t>Bana</w:t>
      </w:r>
      <w:r w:rsidRPr="00EE71FE">
        <w:t>. Att förutsättningar ges i upphandlingsskedet för entreprenörerna att föreslå metoder för att utföra ett effektivt järnvägsunderhåll</w:t>
      </w:r>
    </w:p>
    <w:p w14:paraId="06637418" w14:textId="4507B301" w:rsidR="001806A7" w:rsidRPr="00EE71FE" w:rsidRDefault="001806A7" w:rsidP="00544877">
      <w:pPr>
        <w:pStyle w:val="Liststycke"/>
        <w:numPr>
          <w:ilvl w:val="0"/>
          <w:numId w:val="16"/>
        </w:numPr>
        <w:spacing w:after="160" w:line="259" w:lineRule="auto"/>
        <w:ind w:left="360"/>
      </w:pPr>
      <w:r w:rsidRPr="00EE71FE">
        <w:rPr>
          <w:b/>
          <w:bCs/>
        </w:rPr>
        <w:t>Realtidspositionering</w:t>
      </w:r>
      <w:r w:rsidR="00647719" w:rsidRPr="00EE71FE">
        <w:rPr>
          <w:b/>
          <w:bCs/>
        </w:rPr>
        <w:t>.</w:t>
      </w:r>
      <w:r w:rsidRPr="00EE71FE">
        <w:t xml:space="preserve"> </w:t>
      </w:r>
      <w:r w:rsidR="002A006C" w:rsidRPr="00EE71FE">
        <w:t>Införande av</w:t>
      </w:r>
      <w:r w:rsidR="00647719" w:rsidRPr="00EE71FE">
        <w:t xml:space="preserve"> realtidspositionering </w:t>
      </w:r>
      <w:r w:rsidRPr="00EE71FE">
        <w:t>på alla fordon ger bättre kvalitet i trafik</w:t>
      </w:r>
      <w:r w:rsidR="00F10189" w:rsidRPr="00EE71FE">
        <w:t>, bättre</w:t>
      </w:r>
      <w:r w:rsidRPr="00EE71FE">
        <w:t xml:space="preserve"> </w:t>
      </w:r>
      <w:r w:rsidR="00A10B4C" w:rsidRPr="00EE71FE">
        <w:t>information till såväl</w:t>
      </w:r>
      <w:r w:rsidR="0061183F" w:rsidRPr="00EE71FE">
        <w:t xml:space="preserve"> </w:t>
      </w:r>
      <w:r w:rsidRPr="00EE71FE">
        <w:t>resenä</w:t>
      </w:r>
      <w:r w:rsidR="00A10B4C" w:rsidRPr="00EE71FE">
        <w:t>rer och gods</w:t>
      </w:r>
      <w:r w:rsidR="0068573F">
        <w:t>transport</w:t>
      </w:r>
      <w:r w:rsidR="00A10B4C" w:rsidRPr="00EE71FE">
        <w:t>köpare som</w:t>
      </w:r>
      <w:r w:rsidRPr="00EE71FE">
        <w:t xml:space="preserve"> andra aktörer såsom blåljus. </w:t>
      </w:r>
    </w:p>
    <w:p w14:paraId="54FCEED6" w14:textId="77777777" w:rsidR="001806A7" w:rsidRPr="00EE71FE" w:rsidRDefault="001806A7" w:rsidP="00544877">
      <w:pPr>
        <w:pStyle w:val="Liststycke"/>
        <w:ind w:left="360" w:right="-426"/>
        <w:rPr>
          <w:sz w:val="16"/>
          <w:szCs w:val="16"/>
        </w:rPr>
      </w:pPr>
    </w:p>
    <w:p w14:paraId="41847679" w14:textId="2A863A42" w:rsidR="006C3350" w:rsidRPr="00EE71FE" w:rsidRDefault="00A930E8" w:rsidP="00EE71FE">
      <w:pPr>
        <w:pStyle w:val="Rubrik3"/>
        <w:ind w:right="-426"/>
      </w:pPr>
      <w:bookmarkStart w:id="32" w:name="_Toc176158245"/>
      <w:bookmarkStart w:id="33" w:name="_Toc179185783"/>
      <w:bookmarkStart w:id="34" w:name="_Toc178002400"/>
      <w:bookmarkStart w:id="35" w:name="_Toc239139478"/>
      <w:r>
        <w:t>C</w:t>
      </w:r>
      <w:r w:rsidR="006005A2" w:rsidRPr="00EE71FE">
        <w:t xml:space="preserve">. </w:t>
      </w:r>
      <w:r w:rsidR="001662C8" w:rsidRPr="00EE71FE">
        <w:t>Förbättrad kund-</w:t>
      </w:r>
      <w:r w:rsidR="00E52B6A" w:rsidRPr="00EE71FE">
        <w:t xml:space="preserve"> och </w:t>
      </w:r>
      <w:r w:rsidR="001662C8" w:rsidRPr="00EE71FE">
        <w:t>resenärs</w:t>
      </w:r>
      <w:r w:rsidR="00E52B6A" w:rsidRPr="00EE71FE">
        <w:t>information</w:t>
      </w:r>
      <w:bookmarkEnd w:id="32"/>
      <w:bookmarkEnd w:id="33"/>
      <w:bookmarkEnd w:id="34"/>
      <w:bookmarkEnd w:id="35"/>
    </w:p>
    <w:p w14:paraId="0D72324D" w14:textId="6BC0D3CE" w:rsidR="000D640B" w:rsidRPr="00EE71FE" w:rsidRDefault="000D640B" w:rsidP="00745E15">
      <w:pPr>
        <w:ind w:right="-426"/>
        <w:rPr>
          <w:rFonts w:cs="Segoe UI"/>
          <w:color w:val="242424"/>
        </w:rPr>
      </w:pPr>
      <w:r w:rsidRPr="00EE71FE">
        <w:rPr>
          <w:rFonts w:cs="Segoe UI"/>
          <w:b/>
          <w:bCs/>
          <w:color w:val="242424"/>
        </w:rPr>
        <w:t xml:space="preserve">Vi </w:t>
      </w:r>
      <w:r w:rsidR="000A74E5" w:rsidRPr="00EE71FE">
        <w:rPr>
          <w:rFonts w:cs="Segoe UI"/>
          <w:b/>
          <w:bCs/>
          <w:color w:val="242424"/>
        </w:rPr>
        <w:t xml:space="preserve">behöver </w:t>
      </w:r>
      <w:r w:rsidR="00CF5BA1" w:rsidRPr="00EE71FE">
        <w:rPr>
          <w:rFonts w:cs="Segoe UI"/>
          <w:b/>
          <w:bCs/>
          <w:color w:val="242424"/>
        </w:rPr>
        <w:t>skapa</w:t>
      </w:r>
      <w:r w:rsidR="000A74E5" w:rsidRPr="00EE71FE">
        <w:rPr>
          <w:rFonts w:cs="Segoe UI"/>
          <w:b/>
          <w:bCs/>
          <w:color w:val="242424"/>
        </w:rPr>
        <w:t xml:space="preserve"> </w:t>
      </w:r>
      <w:r w:rsidR="00CF5BA1" w:rsidRPr="00EE71FE">
        <w:rPr>
          <w:rFonts w:cs="Segoe UI"/>
          <w:b/>
          <w:bCs/>
          <w:color w:val="242424"/>
        </w:rPr>
        <w:t>resenärs- och godsin</w:t>
      </w:r>
      <w:r w:rsidR="000A74E5" w:rsidRPr="00EE71FE">
        <w:rPr>
          <w:rFonts w:cs="Segoe UI"/>
          <w:b/>
          <w:bCs/>
          <w:color w:val="242424"/>
        </w:rPr>
        <w:t>formation</w:t>
      </w:r>
      <w:r w:rsidR="00CF5BA1" w:rsidRPr="00EE71FE">
        <w:rPr>
          <w:rFonts w:cs="Segoe UI"/>
          <w:b/>
          <w:bCs/>
          <w:color w:val="242424"/>
        </w:rPr>
        <w:t xml:space="preserve"> i framkant</w:t>
      </w:r>
      <w:r w:rsidRPr="00EE71FE">
        <w:rPr>
          <w:rFonts w:cs="Segoe UI"/>
          <w:b/>
          <w:bCs/>
          <w:color w:val="242424"/>
        </w:rPr>
        <w:t xml:space="preserve">.  </w:t>
      </w:r>
      <w:r w:rsidR="00CF5BA1" w:rsidRPr="00EE71FE">
        <w:rPr>
          <w:rFonts w:cs="Segoe UI"/>
          <w:color w:val="242424"/>
        </w:rPr>
        <w:t>Vi måste skapa moderna lösningar</w:t>
      </w:r>
      <w:r w:rsidR="003F2EF7">
        <w:rPr>
          <w:rFonts w:cs="Segoe UI"/>
          <w:color w:val="242424"/>
        </w:rPr>
        <w:t xml:space="preserve"> </w:t>
      </w:r>
      <w:r w:rsidR="00CF5BA1" w:rsidRPr="00EE71FE">
        <w:rPr>
          <w:rFonts w:cs="Segoe UI"/>
          <w:color w:val="242424"/>
        </w:rPr>
        <w:t xml:space="preserve">med inspiration från </w:t>
      </w:r>
      <w:r w:rsidR="00B61856">
        <w:rPr>
          <w:rFonts w:cs="Segoe UI"/>
          <w:color w:val="242424"/>
        </w:rPr>
        <w:t xml:space="preserve">de </w:t>
      </w:r>
      <w:r w:rsidR="00CF5BA1" w:rsidRPr="00EE71FE">
        <w:rPr>
          <w:rFonts w:cs="Segoe UI"/>
          <w:color w:val="242424"/>
        </w:rPr>
        <w:t>serviceorienterade branscher som ligger längst fram.</w:t>
      </w:r>
      <w:r w:rsidR="00A82B26" w:rsidRPr="00EE71FE">
        <w:rPr>
          <w:rFonts w:cs="Segoe UI"/>
          <w:color w:val="242424"/>
        </w:rPr>
        <w:t xml:space="preserve"> Vi vill därför arbeta för:</w:t>
      </w:r>
    </w:p>
    <w:p w14:paraId="24F78992" w14:textId="4A949448" w:rsidR="00FB407A" w:rsidRPr="00EE71FE" w:rsidRDefault="005B7251" w:rsidP="00093D7E">
      <w:pPr>
        <w:pStyle w:val="Liststycke"/>
        <w:numPr>
          <w:ilvl w:val="0"/>
          <w:numId w:val="18"/>
        </w:numPr>
        <w:ind w:right="-426"/>
      </w:pPr>
      <w:r w:rsidRPr="00EE71FE">
        <w:t>M</w:t>
      </w:r>
      <w:r w:rsidR="00FB407A" w:rsidRPr="00EE71FE">
        <w:t xml:space="preserve">er </w:t>
      </w:r>
      <w:r w:rsidR="00FB407A" w:rsidRPr="00EE71FE">
        <w:rPr>
          <w:b/>
          <w:bCs/>
        </w:rPr>
        <w:t>frekvent information under trafikstörningar</w:t>
      </w:r>
      <w:r w:rsidR="00FB407A" w:rsidRPr="00EE71FE">
        <w:t xml:space="preserve"> till både järnvägsföretag</w:t>
      </w:r>
      <w:r w:rsidR="00121206" w:rsidRPr="00EE71FE">
        <w:t>,</w:t>
      </w:r>
      <w:r w:rsidR="00FB407A" w:rsidRPr="00EE71FE">
        <w:t xml:space="preserve"> resenärer </w:t>
      </w:r>
      <w:r w:rsidR="00121206" w:rsidRPr="00EE71FE">
        <w:t>och gods</w:t>
      </w:r>
      <w:r w:rsidR="0068573F">
        <w:t>transport</w:t>
      </w:r>
      <w:r w:rsidR="00121206" w:rsidRPr="00EE71FE">
        <w:t xml:space="preserve">köpare </w:t>
      </w:r>
      <w:r w:rsidR="001B080F" w:rsidRPr="00EE71FE">
        <w:t xml:space="preserve">vilket </w:t>
      </w:r>
      <w:r w:rsidR="00FB407A" w:rsidRPr="00EE71FE">
        <w:t xml:space="preserve">ger trygghet och </w:t>
      </w:r>
      <w:r w:rsidR="006004A7" w:rsidRPr="00EE71FE">
        <w:t xml:space="preserve">möjlighet att </w:t>
      </w:r>
      <w:r w:rsidR="00FB407A" w:rsidRPr="00EE71FE">
        <w:t>ager</w:t>
      </w:r>
      <w:r w:rsidR="006004A7" w:rsidRPr="00EE71FE">
        <w:t>a</w:t>
      </w:r>
      <w:r w:rsidR="00FB407A" w:rsidRPr="00EE71FE">
        <w:t xml:space="preserve">. </w:t>
      </w:r>
    </w:p>
    <w:p w14:paraId="47655D09" w14:textId="1FDE485A" w:rsidR="00FB407A" w:rsidRPr="00EE71FE" w:rsidRDefault="005B7251" w:rsidP="00093D7E">
      <w:pPr>
        <w:pStyle w:val="Liststycke"/>
        <w:numPr>
          <w:ilvl w:val="0"/>
          <w:numId w:val="18"/>
        </w:numPr>
        <w:ind w:right="-426"/>
      </w:pPr>
      <w:r w:rsidRPr="00EE71FE">
        <w:t>M</w:t>
      </w:r>
      <w:r w:rsidR="00FB407A" w:rsidRPr="00EE71FE">
        <w:t xml:space="preserve">öjlighet att ge </w:t>
      </w:r>
      <w:r w:rsidR="00FB407A" w:rsidRPr="00EE71FE">
        <w:rPr>
          <w:b/>
          <w:bCs/>
        </w:rPr>
        <w:t>utökad information om tågtrafik i utlandet</w:t>
      </w:r>
    </w:p>
    <w:p w14:paraId="58F02CF0" w14:textId="77777777" w:rsidR="00257E27" w:rsidRDefault="00FB407A" w:rsidP="00257E27">
      <w:pPr>
        <w:pStyle w:val="Liststycke"/>
        <w:numPr>
          <w:ilvl w:val="0"/>
          <w:numId w:val="18"/>
        </w:numPr>
        <w:ind w:right="-426"/>
      </w:pPr>
      <w:r w:rsidRPr="00EE71FE">
        <w:rPr>
          <w:b/>
          <w:bCs/>
        </w:rPr>
        <w:t>Datadelning mellan aktörerna</w:t>
      </w:r>
      <w:r w:rsidRPr="00EE71FE">
        <w:t xml:space="preserve"> för mer samstämmig information i rätt tid. Kunder ska mötas av samma information oavsett kanal.</w:t>
      </w:r>
      <w:r w:rsidR="00257E27">
        <w:t xml:space="preserve"> </w:t>
      </w:r>
    </w:p>
    <w:p w14:paraId="16AF088D" w14:textId="7C3BC1CA" w:rsidR="00FB407A" w:rsidRPr="00EE71FE" w:rsidRDefault="00257E27" w:rsidP="00257E27">
      <w:pPr>
        <w:pStyle w:val="Liststycke"/>
        <w:numPr>
          <w:ilvl w:val="0"/>
          <w:numId w:val="18"/>
        </w:numPr>
        <w:ind w:right="-426"/>
      </w:pPr>
      <w:r w:rsidRPr="00EE71FE">
        <w:t>Skapande av</w:t>
      </w:r>
      <w:r w:rsidRPr="00EE71FE">
        <w:rPr>
          <w:u w:val="single"/>
        </w:rPr>
        <w:t xml:space="preserve"> </w:t>
      </w:r>
      <w:r w:rsidRPr="00EE71FE">
        <w:rPr>
          <w:b/>
          <w:bCs/>
        </w:rPr>
        <w:t>en gemensam datakälla för att säkra samstämmig information ut till kund</w:t>
      </w:r>
      <w:r w:rsidRPr="00EE71FE">
        <w:rPr>
          <w:u w:val="single"/>
        </w:rPr>
        <w:t xml:space="preserve">. </w:t>
      </w:r>
    </w:p>
    <w:p w14:paraId="641021A4" w14:textId="77777777" w:rsidR="009C7DB0" w:rsidRDefault="00FB407A" w:rsidP="009C7DB0">
      <w:pPr>
        <w:pStyle w:val="Liststycke"/>
        <w:numPr>
          <w:ilvl w:val="0"/>
          <w:numId w:val="18"/>
        </w:numPr>
        <w:ind w:right="-426"/>
      </w:pPr>
      <w:r w:rsidRPr="00EE71FE">
        <w:t xml:space="preserve">Gemensam hantering och </w:t>
      </w:r>
      <w:r w:rsidRPr="00EE71FE">
        <w:rPr>
          <w:b/>
          <w:bCs/>
        </w:rPr>
        <w:t>delning av information om ersättningstrafik</w:t>
      </w:r>
      <w:r w:rsidRPr="00EE71FE">
        <w:t xml:space="preserve"> gör det lättare för resenärer att få information om sin fortsatta resa då tåget är inställt. </w:t>
      </w:r>
    </w:p>
    <w:p w14:paraId="7BE5D4B4" w14:textId="5F8A6930" w:rsidR="00FB407A" w:rsidRPr="00EE71FE" w:rsidRDefault="00FB407A" w:rsidP="009C7DB0">
      <w:pPr>
        <w:pStyle w:val="Liststycke"/>
        <w:numPr>
          <w:ilvl w:val="0"/>
          <w:numId w:val="18"/>
        </w:numPr>
        <w:ind w:right="-426"/>
      </w:pPr>
      <w:r w:rsidRPr="00EE71FE">
        <w:t xml:space="preserve">Ökad förståelse och </w:t>
      </w:r>
      <w:r w:rsidRPr="009C7DB0">
        <w:rPr>
          <w:b/>
          <w:bCs/>
        </w:rPr>
        <w:t>samsyn inom branschen om trafik- och resenärsinformation</w:t>
      </w:r>
      <w:r w:rsidRPr="00EE71FE">
        <w:t>. Hur kan alla roller/aktörer bidra i byggandet av informationsunderlag som ger bättre beslutsunderlag och service till våra kunder.</w:t>
      </w:r>
    </w:p>
    <w:p w14:paraId="3B1E09CF" w14:textId="77777777" w:rsidR="00FB407A" w:rsidRPr="00EE71FE" w:rsidRDefault="00FB407A" w:rsidP="00093D7E">
      <w:pPr>
        <w:pStyle w:val="Liststycke"/>
        <w:numPr>
          <w:ilvl w:val="0"/>
          <w:numId w:val="18"/>
        </w:numPr>
        <w:ind w:right="-426"/>
      </w:pPr>
      <w:r w:rsidRPr="00EE71FE">
        <w:rPr>
          <w:b/>
          <w:bCs/>
        </w:rPr>
        <w:t>Fler standardprognoser</w:t>
      </w:r>
      <w:r w:rsidRPr="00EE71FE">
        <w:t xml:space="preserve"> ger agerbarhet för alla kunder. Teknikutnyttjande ger mer automation och mindre manuella arbetsmoment – det effektiviserar och snabbar upp informationsflödet.</w:t>
      </w:r>
    </w:p>
    <w:p w14:paraId="14AE2BC3" w14:textId="77777777" w:rsidR="000F3B55" w:rsidRPr="00EE71FE" w:rsidRDefault="000F3B55" w:rsidP="000F3B55">
      <w:pPr>
        <w:pStyle w:val="Liststycke"/>
        <w:ind w:left="360" w:right="-426"/>
        <w:rPr>
          <w:sz w:val="16"/>
          <w:szCs w:val="16"/>
        </w:rPr>
      </w:pPr>
    </w:p>
    <w:p w14:paraId="7F26A208" w14:textId="3690EED6" w:rsidR="006C3350" w:rsidRPr="00984195" w:rsidRDefault="00A930E8" w:rsidP="00EE71FE">
      <w:pPr>
        <w:pStyle w:val="Rubrik3"/>
        <w:ind w:right="-426"/>
      </w:pPr>
      <w:bookmarkStart w:id="36" w:name="_Toc176158246"/>
      <w:bookmarkStart w:id="37" w:name="_Toc179185784"/>
      <w:bookmarkStart w:id="38" w:name="_Toc178002401"/>
      <w:bookmarkStart w:id="39" w:name="_Toc239139479"/>
      <w:r>
        <w:t>D</w:t>
      </w:r>
      <w:r w:rsidR="006005A2" w:rsidRPr="00984195">
        <w:t xml:space="preserve">. </w:t>
      </w:r>
      <w:r w:rsidR="00FB407A" w:rsidRPr="00984195">
        <w:t xml:space="preserve">Kompetensutveckling och </w:t>
      </w:r>
      <w:r w:rsidR="006F7B40" w:rsidRPr="00984195">
        <w:t>attraktivitet</w:t>
      </w:r>
      <w:bookmarkEnd w:id="36"/>
      <w:bookmarkEnd w:id="37"/>
      <w:bookmarkEnd w:id="38"/>
      <w:bookmarkEnd w:id="39"/>
    </w:p>
    <w:p w14:paraId="754FBE93" w14:textId="38FE0A5F" w:rsidR="00F33DEB" w:rsidRPr="00984195" w:rsidRDefault="00F33DEB" w:rsidP="00745E15">
      <w:pPr>
        <w:ind w:right="-426"/>
        <w:rPr>
          <w:rFonts w:cs="Segoe UI"/>
          <w:color w:val="242424"/>
        </w:rPr>
      </w:pPr>
      <w:r w:rsidRPr="00984195">
        <w:rPr>
          <w:rFonts w:cs="Segoe UI"/>
          <w:b/>
          <w:bCs/>
          <w:color w:val="242424"/>
        </w:rPr>
        <w:t xml:space="preserve">Vi </w:t>
      </w:r>
      <w:r w:rsidR="00ED7D71" w:rsidRPr="00984195">
        <w:rPr>
          <w:rFonts w:cs="Segoe UI"/>
          <w:b/>
          <w:bCs/>
          <w:color w:val="242424"/>
        </w:rPr>
        <w:t>måste</w:t>
      </w:r>
      <w:r w:rsidRPr="00984195">
        <w:rPr>
          <w:rFonts w:cs="Segoe UI"/>
          <w:b/>
          <w:bCs/>
          <w:color w:val="242424"/>
        </w:rPr>
        <w:t xml:space="preserve"> </w:t>
      </w:r>
      <w:r w:rsidR="00984195">
        <w:rPr>
          <w:rFonts w:cs="Segoe UI"/>
          <w:b/>
          <w:bCs/>
          <w:color w:val="242424"/>
        </w:rPr>
        <w:t>se till</w:t>
      </w:r>
      <w:r w:rsidRPr="00984195">
        <w:rPr>
          <w:rFonts w:cs="Segoe UI"/>
          <w:b/>
          <w:bCs/>
          <w:color w:val="242424"/>
        </w:rPr>
        <w:t xml:space="preserve"> att branschen</w:t>
      </w:r>
      <w:r w:rsidR="00052DA6" w:rsidRPr="00984195">
        <w:rPr>
          <w:rFonts w:cs="Segoe UI"/>
          <w:b/>
          <w:bCs/>
          <w:color w:val="242424"/>
        </w:rPr>
        <w:t>s kompetensförsö</w:t>
      </w:r>
      <w:r w:rsidR="005B7251" w:rsidRPr="00984195">
        <w:rPr>
          <w:rFonts w:cs="Segoe UI"/>
          <w:b/>
          <w:bCs/>
          <w:color w:val="242424"/>
        </w:rPr>
        <w:t>r</w:t>
      </w:r>
      <w:r w:rsidR="00052DA6" w:rsidRPr="00984195">
        <w:rPr>
          <w:rFonts w:cs="Segoe UI"/>
          <w:b/>
          <w:bCs/>
          <w:color w:val="242424"/>
        </w:rPr>
        <w:t>jni</w:t>
      </w:r>
      <w:r w:rsidR="005B7251" w:rsidRPr="00984195">
        <w:rPr>
          <w:rFonts w:cs="Segoe UI"/>
          <w:b/>
          <w:bCs/>
          <w:color w:val="242424"/>
        </w:rPr>
        <w:t>n</w:t>
      </w:r>
      <w:r w:rsidR="00052DA6" w:rsidRPr="00984195">
        <w:rPr>
          <w:rFonts w:cs="Segoe UI"/>
          <w:b/>
          <w:bCs/>
          <w:color w:val="242424"/>
        </w:rPr>
        <w:t xml:space="preserve">g är framtidssäkrad.  </w:t>
      </w:r>
      <w:r w:rsidR="00542E72" w:rsidRPr="00984195">
        <w:rPr>
          <w:rFonts w:cs="Segoe UI"/>
          <w:color w:val="242424"/>
        </w:rPr>
        <w:t>Branschen</w:t>
      </w:r>
      <w:r w:rsidR="006A3002" w:rsidRPr="00984195">
        <w:rPr>
          <w:rFonts w:cs="Segoe UI"/>
          <w:color w:val="242424"/>
        </w:rPr>
        <w:t xml:space="preserve"> </w:t>
      </w:r>
      <w:r w:rsidR="00542E72" w:rsidRPr="00984195">
        <w:rPr>
          <w:rFonts w:cs="Segoe UI"/>
          <w:color w:val="242424"/>
        </w:rPr>
        <w:t xml:space="preserve">behöver förstå </w:t>
      </w:r>
      <w:r w:rsidR="00ED7D71" w:rsidRPr="00984195">
        <w:rPr>
          <w:rFonts w:cs="Segoe UI"/>
          <w:color w:val="242424"/>
        </w:rPr>
        <w:t>morgondagens behov</w:t>
      </w:r>
      <w:r w:rsidR="00DF209C">
        <w:rPr>
          <w:rFonts w:cs="Segoe UI"/>
          <w:color w:val="242424"/>
        </w:rPr>
        <w:t xml:space="preserve"> och </w:t>
      </w:r>
      <w:r w:rsidR="00542E72" w:rsidRPr="00984195">
        <w:rPr>
          <w:rFonts w:cs="Segoe UI"/>
          <w:color w:val="242424"/>
        </w:rPr>
        <w:t xml:space="preserve">arbeta </w:t>
      </w:r>
      <w:r w:rsidR="006A3002" w:rsidRPr="00984195">
        <w:rPr>
          <w:rFonts w:cs="Segoe UI"/>
          <w:color w:val="242424"/>
        </w:rPr>
        <w:t xml:space="preserve">gemensamt </w:t>
      </w:r>
      <w:r w:rsidR="00542E72" w:rsidRPr="00984195">
        <w:rPr>
          <w:rFonts w:cs="Segoe UI"/>
          <w:color w:val="242424"/>
        </w:rPr>
        <w:t xml:space="preserve">för att </w:t>
      </w:r>
      <w:r w:rsidR="006A3002" w:rsidRPr="00984195">
        <w:rPr>
          <w:rFonts w:cs="Segoe UI"/>
          <w:color w:val="242424"/>
        </w:rPr>
        <w:t xml:space="preserve">säkra </w:t>
      </w:r>
      <w:r w:rsidR="00542E72" w:rsidRPr="00984195">
        <w:rPr>
          <w:rFonts w:cs="Segoe UI"/>
          <w:color w:val="242424"/>
        </w:rPr>
        <w:t>den</w:t>
      </w:r>
      <w:r w:rsidR="0098648C" w:rsidRPr="00984195">
        <w:rPr>
          <w:rFonts w:cs="Segoe UI"/>
          <w:color w:val="242424"/>
        </w:rPr>
        <w:t xml:space="preserve">. </w:t>
      </w:r>
      <w:r w:rsidR="000D640B" w:rsidRPr="00984195">
        <w:rPr>
          <w:rFonts w:cs="Segoe UI"/>
          <w:color w:val="242424"/>
        </w:rPr>
        <w:t>Det sker bland annat genom att</w:t>
      </w:r>
      <w:r w:rsidR="00876F64" w:rsidRPr="00984195">
        <w:rPr>
          <w:rFonts w:cs="Segoe UI"/>
          <w:color w:val="242424"/>
        </w:rPr>
        <w:t xml:space="preserve"> vi som bransch</w:t>
      </w:r>
      <w:r w:rsidR="000D640B" w:rsidRPr="00984195">
        <w:rPr>
          <w:rFonts w:cs="Segoe UI"/>
          <w:color w:val="242424"/>
        </w:rPr>
        <w:t>:</w:t>
      </w:r>
    </w:p>
    <w:p w14:paraId="73E67830" w14:textId="59CEB0B2" w:rsidR="007D3D7D" w:rsidRPr="00984195" w:rsidRDefault="007D3D7D" w:rsidP="00552333">
      <w:pPr>
        <w:pStyle w:val="Liststycke"/>
        <w:numPr>
          <w:ilvl w:val="0"/>
          <w:numId w:val="33"/>
        </w:numPr>
      </w:pPr>
      <w:r w:rsidRPr="00984195">
        <w:t>Skapa</w:t>
      </w:r>
      <w:r w:rsidR="00876F64" w:rsidRPr="00984195">
        <w:t>r</w:t>
      </w:r>
      <w:r w:rsidRPr="00984195">
        <w:t xml:space="preserve"> förutsättningar för att möta branschens </w:t>
      </w:r>
      <w:r w:rsidRPr="00984195">
        <w:rPr>
          <w:b/>
          <w:bCs/>
        </w:rPr>
        <w:t>behov av</w:t>
      </w:r>
      <w:r w:rsidRPr="00984195">
        <w:t xml:space="preserve"> </w:t>
      </w:r>
      <w:r w:rsidRPr="00984195">
        <w:rPr>
          <w:b/>
          <w:bCs/>
        </w:rPr>
        <w:t>framtida kompetenser bortom dagens</w:t>
      </w:r>
      <w:r w:rsidR="000D640B" w:rsidRPr="00984195">
        <w:t>.</w:t>
      </w:r>
    </w:p>
    <w:p w14:paraId="6B9DC332" w14:textId="1E544DE1" w:rsidR="007D3D7D" w:rsidRPr="00984195" w:rsidRDefault="007D3D7D" w:rsidP="00552333">
      <w:pPr>
        <w:pStyle w:val="Liststycke"/>
        <w:numPr>
          <w:ilvl w:val="0"/>
          <w:numId w:val="33"/>
        </w:numPr>
      </w:pPr>
      <w:r w:rsidRPr="00984195">
        <w:rPr>
          <w:b/>
          <w:bCs/>
        </w:rPr>
        <w:t>Anamma</w:t>
      </w:r>
      <w:r w:rsidR="00876F64" w:rsidRPr="00984195">
        <w:rPr>
          <w:b/>
          <w:bCs/>
        </w:rPr>
        <w:t>r</w:t>
      </w:r>
      <w:r w:rsidRPr="00984195">
        <w:rPr>
          <w:b/>
          <w:bCs/>
        </w:rPr>
        <w:t xml:space="preserve"> och nyttja</w:t>
      </w:r>
      <w:r w:rsidR="006A3002" w:rsidRPr="00984195">
        <w:rPr>
          <w:b/>
          <w:bCs/>
        </w:rPr>
        <w:t>r</w:t>
      </w:r>
      <w:r w:rsidRPr="00984195">
        <w:rPr>
          <w:b/>
          <w:bCs/>
        </w:rPr>
        <w:t xml:space="preserve"> teknikutvecklingen</w:t>
      </w:r>
      <w:r w:rsidR="000D640B" w:rsidRPr="00984195">
        <w:t>.</w:t>
      </w:r>
    </w:p>
    <w:p w14:paraId="1E563573" w14:textId="18628372" w:rsidR="007D3D7D" w:rsidRPr="00984195" w:rsidRDefault="007D3D7D" w:rsidP="00552333">
      <w:pPr>
        <w:pStyle w:val="Liststycke"/>
        <w:numPr>
          <w:ilvl w:val="0"/>
          <w:numId w:val="33"/>
        </w:numPr>
      </w:pPr>
      <w:r w:rsidRPr="00984195">
        <w:t>Attrahera</w:t>
      </w:r>
      <w:r w:rsidR="00876F64" w:rsidRPr="00984195">
        <w:t>r</w:t>
      </w:r>
      <w:r w:rsidRPr="00984195">
        <w:t xml:space="preserve"> till branschen och för branschen </w:t>
      </w:r>
      <w:r w:rsidRPr="00984195">
        <w:rPr>
          <w:b/>
          <w:bCs/>
        </w:rPr>
        <w:t>relevanta utbildningar</w:t>
      </w:r>
      <w:r w:rsidR="00DF209C">
        <w:rPr>
          <w:b/>
          <w:bCs/>
        </w:rPr>
        <w:t>.</w:t>
      </w:r>
    </w:p>
    <w:p w14:paraId="535A305D" w14:textId="77777777" w:rsidR="00E25BB1" w:rsidRPr="00EE71FE" w:rsidRDefault="00E25BB1" w:rsidP="00E25BB1">
      <w:pPr>
        <w:pStyle w:val="Liststycke"/>
        <w:rPr>
          <w:sz w:val="16"/>
          <w:szCs w:val="16"/>
        </w:rPr>
      </w:pPr>
    </w:p>
    <w:p w14:paraId="71CEB51C" w14:textId="5AA17AE2" w:rsidR="006C3350" w:rsidRPr="00EE71FE" w:rsidRDefault="00A930E8" w:rsidP="00EE71FE">
      <w:pPr>
        <w:pStyle w:val="Rubrik3"/>
        <w:ind w:right="-426"/>
      </w:pPr>
      <w:bookmarkStart w:id="40" w:name="_Toc179185785"/>
      <w:bookmarkStart w:id="41" w:name="_Toc178002402"/>
      <w:bookmarkStart w:id="42" w:name="_Toc239139480"/>
      <w:r>
        <w:t>E</w:t>
      </w:r>
      <w:r w:rsidR="006005A2" w:rsidRPr="00EE71FE">
        <w:t xml:space="preserve">. </w:t>
      </w:r>
      <w:bookmarkStart w:id="43" w:name="_Toc176158247"/>
      <w:r w:rsidR="00EC0E71" w:rsidRPr="00EE71FE">
        <w:t>Främja nya spelregler och marknadsvillkor</w:t>
      </w:r>
      <w:bookmarkEnd w:id="40"/>
      <w:bookmarkEnd w:id="41"/>
      <w:bookmarkEnd w:id="42"/>
      <w:bookmarkEnd w:id="43"/>
    </w:p>
    <w:p w14:paraId="3C42272E" w14:textId="3F051DDA" w:rsidR="00A923BC" w:rsidRPr="00EE71FE" w:rsidRDefault="00A923BC" w:rsidP="00745E15">
      <w:pPr>
        <w:ind w:right="-426"/>
        <w:rPr>
          <w:rFonts w:cs="Segoe UI"/>
          <w:color w:val="242424"/>
        </w:rPr>
      </w:pPr>
      <w:r w:rsidRPr="00EE71FE">
        <w:rPr>
          <w:rFonts w:cs="Segoe UI"/>
          <w:b/>
          <w:bCs/>
          <w:color w:val="242424"/>
        </w:rPr>
        <w:t xml:space="preserve">Vi behöver </w:t>
      </w:r>
      <w:r w:rsidR="00474AAF" w:rsidRPr="00EE71FE">
        <w:rPr>
          <w:rFonts w:cs="Segoe UI"/>
          <w:b/>
          <w:bCs/>
          <w:color w:val="242424"/>
        </w:rPr>
        <w:t xml:space="preserve">arbeta för gemensamma spelregler som </w:t>
      </w:r>
      <w:r w:rsidR="00AC6EF9" w:rsidRPr="00EE71FE">
        <w:rPr>
          <w:rFonts w:cs="Segoe UI"/>
          <w:b/>
          <w:bCs/>
          <w:color w:val="242424"/>
        </w:rPr>
        <w:t>utvecklar branschen framåt</w:t>
      </w:r>
      <w:r w:rsidR="0027454B">
        <w:rPr>
          <w:rFonts w:cs="Segoe UI"/>
          <w:b/>
          <w:bCs/>
          <w:color w:val="242424"/>
        </w:rPr>
        <w:t xml:space="preserve"> och sedan också följa dem</w:t>
      </w:r>
      <w:r w:rsidR="00AC6EF9" w:rsidRPr="00EE71FE">
        <w:rPr>
          <w:rFonts w:cs="Segoe UI"/>
          <w:b/>
          <w:bCs/>
          <w:color w:val="242424"/>
        </w:rPr>
        <w:t>.</w:t>
      </w:r>
      <w:r w:rsidR="009225E2">
        <w:rPr>
          <w:rFonts w:cs="Segoe UI"/>
          <w:b/>
          <w:bCs/>
          <w:color w:val="242424"/>
        </w:rPr>
        <w:t xml:space="preserve"> </w:t>
      </w:r>
      <w:r w:rsidR="00AC6EF9" w:rsidRPr="00EE71FE">
        <w:rPr>
          <w:rFonts w:cs="Segoe UI"/>
          <w:color w:val="242424"/>
        </w:rPr>
        <w:t>Sverige</w:t>
      </w:r>
      <w:r w:rsidR="001E174A" w:rsidRPr="00EE71FE">
        <w:rPr>
          <w:rFonts w:cs="Segoe UI"/>
          <w:color w:val="242424"/>
        </w:rPr>
        <w:t>s</w:t>
      </w:r>
      <w:r w:rsidR="00AC6EF9" w:rsidRPr="00EE71FE">
        <w:rPr>
          <w:rFonts w:cs="Segoe UI"/>
          <w:color w:val="242424"/>
        </w:rPr>
        <w:t xml:space="preserve"> organisering av järnvägen är uni</w:t>
      </w:r>
      <w:r w:rsidR="001E174A" w:rsidRPr="00EE71FE">
        <w:rPr>
          <w:rFonts w:cs="Segoe UI"/>
          <w:color w:val="242424"/>
        </w:rPr>
        <w:t>k</w:t>
      </w:r>
      <w:r w:rsidR="00AC6EF9" w:rsidRPr="00EE71FE">
        <w:rPr>
          <w:rFonts w:cs="Segoe UI"/>
          <w:color w:val="242424"/>
        </w:rPr>
        <w:t xml:space="preserve"> i vä</w:t>
      </w:r>
      <w:r w:rsidR="001E174A" w:rsidRPr="00EE71FE">
        <w:rPr>
          <w:rFonts w:cs="Segoe UI"/>
          <w:color w:val="242424"/>
        </w:rPr>
        <w:t>r</w:t>
      </w:r>
      <w:r w:rsidR="00AC6EF9" w:rsidRPr="00EE71FE">
        <w:rPr>
          <w:rFonts w:cs="Segoe UI"/>
          <w:color w:val="242424"/>
        </w:rPr>
        <w:t>lden och andra länder</w:t>
      </w:r>
      <w:r w:rsidR="006861F6" w:rsidRPr="00EE71FE">
        <w:rPr>
          <w:rFonts w:cs="Segoe UI"/>
          <w:color w:val="242424"/>
        </w:rPr>
        <w:t xml:space="preserve"> </w:t>
      </w:r>
      <w:r w:rsidR="00AC6EF9" w:rsidRPr="00EE71FE">
        <w:rPr>
          <w:rFonts w:cs="Segoe UI"/>
          <w:color w:val="242424"/>
        </w:rPr>
        <w:t>b</w:t>
      </w:r>
      <w:r w:rsidR="006861F6" w:rsidRPr="00EE71FE">
        <w:rPr>
          <w:rFonts w:cs="Segoe UI"/>
          <w:color w:val="242424"/>
        </w:rPr>
        <w:t>l</w:t>
      </w:r>
      <w:r w:rsidR="00AC6EF9" w:rsidRPr="00EE71FE">
        <w:rPr>
          <w:rFonts w:cs="Segoe UI"/>
          <w:color w:val="242424"/>
        </w:rPr>
        <w:t xml:space="preserve">ickar på </w:t>
      </w:r>
      <w:r w:rsidR="00A108DE" w:rsidRPr="00EE71FE">
        <w:rPr>
          <w:rFonts w:cs="Segoe UI"/>
          <w:color w:val="242424"/>
        </w:rPr>
        <w:t>våra lösningar</w:t>
      </w:r>
      <w:r w:rsidR="00AC6EF9" w:rsidRPr="00EE71FE">
        <w:rPr>
          <w:rFonts w:cs="Segoe UI"/>
          <w:color w:val="242424"/>
        </w:rPr>
        <w:t xml:space="preserve">. Samtidigt finns det saker som inte fungerar tillfredställande. </w:t>
      </w:r>
      <w:r w:rsidR="001E174A" w:rsidRPr="00EE71FE">
        <w:rPr>
          <w:rFonts w:cs="Segoe UI"/>
          <w:color w:val="242424"/>
        </w:rPr>
        <w:t>Inom branschen behöver vi därför utveckla</w:t>
      </w:r>
      <w:r w:rsidR="00CB43B8" w:rsidRPr="00EE71FE">
        <w:rPr>
          <w:rFonts w:cs="Segoe UI"/>
          <w:color w:val="242424"/>
        </w:rPr>
        <w:t xml:space="preserve"> våra gemensamma</w:t>
      </w:r>
      <w:r w:rsidR="001E174A" w:rsidRPr="00EE71FE">
        <w:rPr>
          <w:rFonts w:cs="Segoe UI"/>
          <w:color w:val="242424"/>
        </w:rPr>
        <w:t xml:space="preserve"> </w:t>
      </w:r>
      <w:r w:rsidR="00A108DE" w:rsidRPr="00EE71FE">
        <w:rPr>
          <w:rFonts w:cs="Segoe UI"/>
          <w:color w:val="242424"/>
        </w:rPr>
        <w:t>spelregler</w:t>
      </w:r>
      <w:r w:rsidR="001E174A" w:rsidRPr="00EE71FE">
        <w:rPr>
          <w:rFonts w:cs="Segoe UI"/>
          <w:color w:val="242424"/>
        </w:rPr>
        <w:t xml:space="preserve"> samt </w:t>
      </w:r>
      <w:r w:rsidR="00A108DE" w:rsidRPr="00EE71FE">
        <w:rPr>
          <w:rFonts w:cs="Segoe UI"/>
          <w:color w:val="242424"/>
        </w:rPr>
        <w:t>säkerställa</w:t>
      </w:r>
      <w:r w:rsidR="00CB43B8" w:rsidRPr="00EE71FE">
        <w:rPr>
          <w:rFonts w:cs="Segoe UI"/>
          <w:color w:val="242424"/>
        </w:rPr>
        <w:t xml:space="preserve"> att vi klarar av att leva </w:t>
      </w:r>
      <w:r w:rsidR="001E174A" w:rsidRPr="00EE71FE">
        <w:rPr>
          <w:rFonts w:cs="Segoe UI"/>
          <w:color w:val="242424"/>
        </w:rPr>
        <w:t>eft</w:t>
      </w:r>
      <w:r w:rsidR="00CB43B8" w:rsidRPr="00EE71FE">
        <w:rPr>
          <w:rFonts w:cs="Segoe UI"/>
          <w:color w:val="242424"/>
        </w:rPr>
        <w:t xml:space="preserve">er </w:t>
      </w:r>
      <w:r w:rsidR="001E174A" w:rsidRPr="00EE71FE">
        <w:rPr>
          <w:rFonts w:cs="Segoe UI"/>
          <w:color w:val="242424"/>
        </w:rPr>
        <w:t>dem.</w:t>
      </w:r>
      <w:r w:rsidR="00AC6EF9" w:rsidRPr="00EE71FE">
        <w:rPr>
          <w:rFonts w:cs="Segoe UI"/>
          <w:color w:val="242424"/>
        </w:rPr>
        <w:t xml:space="preserve"> </w:t>
      </w:r>
      <w:r w:rsidR="00FF6E43" w:rsidRPr="00EE71FE">
        <w:rPr>
          <w:rFonts w:cs="Segoe UI"/>
          <w:color w:val="242424"/>
        </w:rPr>
        <w:t>Det vill vi göra genom att</w:t>
      </w:r>
      <w:r w:rsidR="00A2769F" w:rsidRPr="00EE71FE">
        <w:rPr>
          <w:rFonts w:cs="Segoe UI"/>
          <w:color w:val="242424"/>
        </w:rPr>
        <w:t>:</w:t>
      </w:r>
      <w:r w:rsidR="00FF6E43" w:rsidRPr="00EE71FE">
        <w:rPr>
          <w:rFonts w:cs="Segoe UI"/>
          <w:color w:val="242424"/>
        </w:rPr>
        <w:t xml:space="preserve"> </w:t>
      </w:r>
    </w:p>
    <w:p w14:paraId="563DCC97" w14:textId="75F5BCA1" w:rsidR="00A923BC" w:rsidRPr="00EE71FE" w:rsidRDefault="005D057D" w:rsidP="004821B6">
      <w:pPr>
        <w:pStyle w:val="Liststycke"/>
        <w:numPr>
          <w:ilvl w:val="0"/>
          <w:numId w:val="6"/>
        </w:numPr>
        <w:ind w:left="1134" w:right="-426"/>
        <w:rPr>
          <w:rFonts w:cs="Segoe UI"/>
          <w:color w:val="242424"/>
        </w:rPr>
      </w:pPr>
      <w:r w:rsidRPr="00EE71FE">
        <w:rPr>
          <w:rFonts w:cs="Segoe UI"/>
          <w:color w:val="242424"/>
        </w:rPr>
        <w:t xml:space="preserve">Utveckla </w:t>
      </w:r>
      <w:r w:rsidR="00B27F4B" w:rsidRPr="00EE71FE">
        <w:rPr>
          <w:rFonts w:cs="Segoe UI"/>
          <w:color w:val="242424"/>
        </w:rPr>
        <w:t xml:space="preserve">arbetssätt och organisering </w:t>
      </w:r>
      <w:r w:rsidR="00FF6E43" w:rsidRPr="00EE71FE">
        <w:rPr>
          <w:rFonts w:cs="Segoe UI"/>
          <w:color w:val="242424"/>
        </w:rPr>
        <w:t>som s</w:t>
      </w:r>
      <w:r w:rsidR="004821B6" w:rsidRPr="00EE71FE">
        <w:rPr>
          <w:rFonts w:cs="Segoe UI"/>
          <w:color w:val="242424"/>
        </w:rPr>
        <w:t>ä</w:t>
      </w:r>
      <w:r w:rsidR="00FF6E43" w:rsidRPr="00EE71FE">
        <w:rPr>
          <w:rFonts w:cs="Segoe UI"/>
          <w:color w:val="242424"/>
        </w:rPr>
        <w:t xml:space="preserve">kerställer </w:t>
      </w:r>
      <w:r w:rsidR="00A108DE" w:rsidRPr="00EE71FE">
        <w:rPr>
          <w:rFonts w:cs="Segoe UI"/>
          <w:color w:val="242424"/>
        </w:rPr>
        <w:t xml:space="preserve">att </w:t>
      </w:r>
      <w:r w:rsidR="00A108DE" w:rsidRPr="00EE71FE">
        <w:rPr>
          <w:rFonts w:cs="Segoe UI"/>
          <w:b/>
          <w:bCs/>
          <w:color w:val="242424"/>
        </w:rPr>
        <w:t>vi</w:t>
      </w:r>
      <w:r w:rsidR="00A923BC" w:rsidRPr="00EE71FE">
        <w:rPr>
          <w:rFonts w:cs="Segoe UI"/>
          <w:b/>
          <w:bCs/>
          <w:color w:val="242424"/>
        </w:rPr>
        <w:t xml:space="preserve"> tillsammans ta</w:t>
      </w:r>
      <w:r w:rsidR="005F3F63" w:rsidRPr="00EE71FE">
        <w:rPr>
          <w:rFonts w:cs="Segoe UI"/>
          <w:b/>
          <w:bCs/>
          <w:color w:val="242424"/>
        </w:rPr>
        <w:t>r</w:t>
      </w:r>
      <w:r w:rsidR="00A923BC" w:rsidRPr="00EE71FE">
        <w:rPr>
          <w:rFonts w:cs="Segoe UI"/>
          <w:b/>
          <w:bCs/>
          <w:color w:val="242424"/>
        </w:rPr>
        <w:t xml:space="preserve"> hand om resenärer</w:t>
      </w:r>
      <w:r w:rsidR="00562960" w:rsidRPr="00EE71FE">
        <w:rPr>
          <w:rFonts w:cs="Segoe UI"/>
          <w:b/>
          <w:bCs/>
          <w:color w:val="242424"/>
        </w:rPr>
        <w:t xml:space="preserve"> och gods</w:t>
      </w:r>
      <w:r w:rsidR="00A923BC" w:rsidRPr="00EE71FE">
        <w:rPr>
          <w:rFonts w:cs="Segoe UI"/>
          <w:b/>
          <w:bCs/>
          <w:color w:val="242424"/>
        </w:rPr>
        <w:t xml:space="preserve"> som en </w:t>
      </w:r>
      <w:r w:rsidR="00492DB2" w:rsidRPr="00EE71FE">
        <w:rPr>
          <w:rFonts w:cs="Segoe UI"/>
          <w:b/>
          <w:bCs/>
          <w:color w:val="242424"/>
        </w:rPr>
        <w:t xml:space="preserve">samlad </w:t>
      </w:r>
      <w:r w:rsidR="00A923BC" w:rsidRPr="00EE71FE">
        <w:rPr>
          <w:rFonts w:cs="Segoe UI"/>
          <w:b/>
          <w:bCs/>
          <w:color w:val="242424"/>
        </w:rPr>
        <w:t>aktör</w:t>
      </w:r>
      <w:r w:rsidR="003E1338">
        <w:rPr>
          <w:rFonts w:cs="Segoe UI"/>
          <w:b/>
          <w:bCs/>
          <w:color w:val="242424"/>
        </w:rPr>
        <w:t xml:space="preserve"> </w:t>
      </w:r>
      <w:r w:rsidR="003E1338" w:rsidRPr="003E1338">
        <w:rPr>
          <w:rFonts w:cs="Segoe UI"/>
          <w:color w:val="242424"/>
        </w:rPr>
        <w:t>när störningar uppstår</w:t>
      </w:r>
      <w:r w:rsidR="00B27F4B" w:rsidRPr="00EE71FE">
        <w:rPr>
          <w:rFonts w:cs="Segoe UI"/>
          <w:color w:val="242424"/>
        </w:rPr>
        <w:t>.</w:t>
      </w:r>
    </w:p>
    <w:p w14:paraId="38DBC4BD" w14:textId="77777777" w:rsidR="00B25CCB" w:rsidRPr="00B25CCB" w:rsidRDefault="00FF6E43" w:rsidP="00B25CCB">
      <w:pPr>
        <w:pStyle w:val="Liststycke"/>
        <w:numPr>
          <w:ilvl w:val="0"/>
          <w:numId w:val="6"/>
        </w:numPr>
        <w:ind w:left="1134" w:right="-426"/>
      </w:pPr>
      <w:r w:rsidRPr="00EE71FE">
        <w:rPr>
          <w:rFonts w:cs="Segoe UI"/>
          <w:color w:val="242424"/>
        </w:rPr>
        <w:t>V</w:t>
      </w:r>
      <w:r w:rsidR="00A923BC" w:rsidRPr="00EE71FE">
        <w:rPr>
          <w:rFonts w:cs="Segoe UI"/>
          <w:color w:val="242424"/>
        </w:rPr>
        <w:t xml:space="preserve">i som bransch enas om ett </w:t>
      </w:r>
      <w:r w:rsidR="00A923BC" w:rsidRPr="00EE71FE">
        <w:rPr>
          <w:rFonts w:cs="Segoe UI"/>
          <w:b/>
          <w:bCs/>
          <w:color w:val="242424"/>
        </w:rPr>
        <w:t>nytt sätt att samarbeta, informera och utforma ersättningstrafik</w:t>
      </w:r>
      <w:r w:rsidR="00A923BC" w:rsidRPr="00EE71FE">
        <w:rPr>
          <w:rFonts w:cs="Segoe UI"/>
          <w:color w:val="242424"/>
        </w:rPr>
        <w:t>.</w:t>
      </w:r>
      <w:bookmarkStart w:id="44" w:name="_Toc176158249"/>
      <w:bookmarkEnd w:id="44"/>
    </w:p>
    <w:p w14:paraId="0CD4F1E5" w14:textId="01F3EF76" w:rsidR="00B25CCB" w:rsidRDefault="00B25CCB" w:rsidP="00B25CCB">
      <w:pPr>
        <w:pStyle w:val="Liststycke"/>
        <w:numPr>
          <w:ilvl w:val="0"/>
          <w:numId w:val="6"/>
        </w:numPr>
        <w:ind w:left="1134" w:right="-426"/>
      </w:pPr>
      <w:r>
        <w:t>Säkerställa</w:t>
      </w:r>
      <w:r w:rsidRPr="00562A57">
        <w:rPr>
          <w:b/>
        </w:rPr>
        <w:t xml:space="preserve"> </w:t>
      </w:r>
      <w:r w:rsidR="005E402C">
        <w:rPr>
          <w:b/>
        </w:rPr>
        <w:t xml:space="preserve">i dialog att </w:t>
      </w:r>
      <w:r w:rsidRPr="00B25CCB">
        <w:rPr>
          <w:b/>
          <w:bCs/>
        </w:rPr>
        <w:t xml:space="preserve">bästa möjliga anpassning </w:t>
      </w:r>
      <w:r w:rsidR="00125C3D">
        <w:rPr>
          <w:b/>
          <w:bCs/>
        </w:rPr>
        <w:t xml:space="preserve">görs </w:t>
      </w:r>
      <w:r w:rsidRPr="00B25CCB">
        <w:rPr>
          <w:b/>
          <w:bCs/>
        </w:rPr>
        <w:t>till svenska förhållanden vid</w:t>
      </w:r>
      <w:r w:rsidRPr="00562A57">
        <w:rPr>
          <w:b/>
        </w:rPr>
        <w:t xml:space="preserve"> </w:t>
      </w:r>
      <w:r w:rsidRPr="00B25CCB">
        <w:rPr>
          <w:b/>
          <w:bCs/>
        </w:rPr>
        <w:t xml:space="preserve">implementering av </w:t>
      </w:r>
      <w:proofErr w:type="spellStart"/>
      <w:r w:rsidRPr="00B25CCB">
        <w:rPr>
          <w:b/>
          <w:bCs/>
        </w:rPr>
        <w:t>EU-regelverk</w:t>
      </w:r>
      <w:proofErr w:type="spellEnd"/>
      <w:r>
        <w:t>.</w:t>
      </w:r>
    </w:p>
    <w:p w14:paraId="5AEB6C1D" w14:textId="05662F7B" w:rsidR="00B25CCB" w:rsidRDefault="00B25CCB" w:rsidP="00B25CCB">
      <w:pPr>
        <w:pStyle w:val="Liststycke"/>
        <w:numPr>
          <w:ilvl w:val="0"/>
          <w:numId w:val="6"/>
        </w:numPr>
        <w:ind w:left="1134" w:right="-426"/>
      </w:pPr>
      <w:r>
        <w:lastRenderedPageBreak/>
        <w:t xml:space="preserve">Göra en </w:t>
      </w:r>
      <w:r w:rsidRPr="00B25CCB">
        <w:rPr>
          <w:b/>
          <w:bCs/>
        </w:rPr>
        <w:t>genomlysning av affärsregler</w:t>
      </w:r>
      <w:r w:rsidRPr="00562A57">
        <w:rPr>
          <w:b/>
        </w:rPr>
        <w:t xml:space="preserve"> och balans i avtalsvillkor</w:t>
      </w:r>
      <w:r>
        <w:t>.</w:t>
      </w:r>
    </w:p>
    <w:p w14:paraId="20262613" w14:textId="7795747C" w:rsidR="0031231C" w:rsidRPr="00EE71FE" w:rsidRDefault="0089245A" w:rsidP="00AF5293">
      <w:pPr>
        <w:pStyle w:val="Liststycke"/>
        <w:numPr>
          <w:ilvl w:val="0"/>
          <w:numId w:val="6"/>
        </w:numPr>
        <w:ind w:left="1134" w:right="-426"/>
      </w:pPr>
      <w:r w:rsidRPr="00EE71FE">
        <w:t xml:space="preserve">Utveckla </w:t>
      </w:r>
      <w:r w:rsidRPr="00AF5293">
        <w:rPr>
          <w:b/>
          <w:bCs/>
        </w:rPr>
        <w:t>d</w:t>
      </w:r>
      <w:r w:rsidR="008736F6" w:rsidRPr="00AF5293">
        <w:rPr>
          <w:b/>
          <w:bCs/>
        </w:rPr>
        <w:t>ifferentierade kvalitetsavgifter</w:t>
      </w:r>
      <w:r w:rsidR="004C257E" w:rsidRPr="00EE71FE">
        <w:t>.</w:t>
      </w:r>
    </w:p>
    <w:p w14:paraId="3CDCE714" w14:textId="77777777" w:rsidR="00427EDF" w:rsidRDefault="0089245A" w:rsidP="00427EDF">
      <w:pPr>
        <w:pStyle w:val="Liststycke"/>
        <w:numPr>
          <w:ilvl w:val="0"/>
          <w:numId w:val="6"/>
        </w:numPr>
        <w:ind w:left="1134" w:right="-426"/>
      </w:pPr>
      <w:r w:rsidRPr="00EE71FE">
        <w:t xml:space="preserve">Arbeta för </w:t>
      </w:r>
      <w:r w:rsidRPr="00EE71FE">
        <w:rPr>
          <w:b/>
          <w:bCs/>
        </w:rPr>
        <w:t>k</w:t>
      </w:r>
      <w:r w:rsidR="008736F6" w:rsidRPr="00EE71FE">
        <w:rPr>
          <w:b/>
          <w:bCs/>
        </w:rPr>
        <w:t>onkurrensneutralitet mellan trafikslag</w:t>
      </w:r>
      <w:r w:rsidR="008736F6" w:rsidRPr="00EE71FE">
        <w:t xml:space="preserve"> och </w:t>
      </w:r>
      <w:proofErr w:type="spellStart"/>
      <w:r w:rsidR="008736F6" w:rsidRPr="00EE71FE">
        <w:t>level</w:t>
      </w:r>
      <w:proofErr w:type="spellEnd"/>
      <w:r w:rsidR="008736F6" w:rsidRPr="00EE71FE">
        <w:t xml:space="preserve"> </w:t>
      </w:r>
      <w:proofErr w:type="spellStart"/>
      <w:r w:rsidR="008736F6" w:rsidRPr="00EE71FE">
        <w:t>playing</w:t>
      </w:r>
      <w:proofErr w:type="spellEnd"/>
      <w:r w:rsidR="008736F6" w:rsidRPr="00EE71FE">
        <w:t xml:space="preserve"> </w:t>
      </w:r>
      <w:proofErr w:type="spellStart"/>
      <w:r w:rsidR="008736F6" w:rsidRPr="00EE71FE">
        <w:t>field</w:t>
      </w:r>
      <w:proofErr w:type="spellEnd"/>
      <w:r w:rsidR="008736F6" w:rsidRPr="00EE71FE">
        <w:t xml:space="preserve"> (avgifter </w:t>
      </w:r>
      <w:r w:rsidR="00D72CF8" w:rsidRPr="00EE71FE">
        <w:t>med mera</w:t>
      </w:r>
      <w:r w:rsidR="008736F6" w:rsidRPr="00EE71FE">
        <w:t>)</w:t>
      </w:r>
      <w:r w:rsidR="007A091E" w:rsidRPr="00EE71FE">
        <w:t>.</w:t>
      </w:r>
    </w:p>
    <w:p w14:paraId="491EF50E" w14:textId="380BFC71" w:rsidR="00836164" w:rsidRPr="00727594" w:rsidRDefault="00B25CCB" w:rsidP="00836164">
      <w:pPr>
        <w:pStyle w:val="Liststycke"/>
        <w:numPr>
          <w:ilvl w:val="0"/>
          <w:numId w:val="6"/>
        </w:numPr>
        <w:ind w:left="1134" w:right="-426"/>
      </w:pPr>
      <w:r>
        <w:t xml:space="preserve">Analysera förutsättningarna och incitament </w:t>
      </w:r>
      <w:r w:rsidRPr="00D5118A">
        <w:rPr>
          <w:b/>
          <w:bCs/>
        </w:rPr>
        <w:t>för smartare kapacitetsutnyttjande</w:t>
      </w:r>
      <w:r w:rsidR="00D5118A">
        <w:rPr>
          <w:b/>
          <w:bCs/>
        </w:rPr>
        <w:t>.</w:t>
      </w:r>
    </w:p>
    <w:p w14:paraId="4746AFFF" w14:textId="55921D73" w:rsidR="00771918" w:rsidRPr="00EE71FE" w:rsidRDefault="007A091E" w:rsidP="00EE71FE">
      <w:pPr>
        <w:pStyle w:val="Rubrik2"/>
      </w:pPr>
      <w:bookmarkStart w:id="45" w:name="_Toc179185786"/>
      <w:bookmarkStart w:id="46" w:name="_Toc178002388"/>
      <w:bookmarkStart w:id="47" w:name="_Toc239139481"/>
      <w:r w:rsidRPr="00EE71FE">
        <w:rPr>
          <w:rFonts w:eastAsia="MS Gothic"/>
        </w:rPr>
        <w:t>4</w:t>
      </w:r>
      <w:r w:rsidR="00771918" w:rsidRPr="00EE71FE">
        <w:rPr>
          <w:rFonts w:eastAsia="MS Gothic"/>
        </w:rPr>
        <w:t xml:space="preserve">. </w:t>
      </w:r>
      <w:r w:rsidRPr="00EE71FE">
        <w:rPr>
          <w:rFonts w:eastAsia="MS Gothic"/>
        </w:rPr>
        <w:t>Strukturer och s</w:t>
      </w:r>
      <w:r w:rsidR="00771918" w:rsidRPr="00EE71FE">
        <w:rPr>
          <w:rFonts w:eastAsia="MS Gothic"/>
        </w:rPr>
        <w:t xml:space="preserve">tyrande principer för </w:t>
      </w:r>
      <w:r w:rsidR="0075463B">
        <w:rPr>
          <w:rFonts w:eastAsia="MS Gothic"/>
        </w:rPr>
        <w:t>realisering</w:t>
      </w:r>
      <w:r w:rsidR="00771918" w:rsidRPr="00EE71FE">
        <w:rPr>
          <w:rFonts w:eastAsia="MS Gothic"/>
        </w:rPr>
        <w:t xml:space="preserve"> av färdplanen</w:t>
      </w:r>
      <w:bookmarkEnd w:id="45"/>
      <w:bookmarkEnd w:id="46"/>
      <w:bookmarkEnd w:id="47"/>
    </w:p>
    <w:p w14:paraId="7DDAA007" w14:textId="57552698" w:rsidR="00771918" w:rsidRPr="00EE71FE" w:rsidRDefault="00A930E8" w:rsidP="007A693C">
      <w:pPr>
        <w:pStyle w:val="Rubrik3"/>
      </w:pPr>
      <w:bookmarkStart w:id="48" w:name="_Toc179185787"/>
      <w:bookmarkStart w:id="49" w:name="_Toc239139482"/>
      <w:r>
        <w:t>A</w:t>
      </w:r>
      <w:r w:rsidR="0061560F">
        <w:t xml:space="preserve">. </w:t>
      </w:r>
      <w:bookmarkStart w:id="50" w:name="_Toc178002389"/>
      <w:r w:rsidR="00771918" w:rsidRPr="00EE71FE">
        <w:t>Styrande principer</w:t>
      </w:r>
      <w:bookmarkEnd w:id="50"/>
      <w:r w:rsidR="00C014AD" w:rsidRPr="00EE71FE">
        <w:t xml:space="preserve"> för bättre och mer effektiv samverkan</w:t>
      </w:r>
      <w:bookmarkEnd w:id="48"/>
      <w:bookmarkEnd w:id="49"/>
    </w:p>
    <w:p w14:paraId="790153A7" w14:textId="43B1929A" w:rsidR="00771918" w:rsidRPr="00EE71FE" w:rsidRDefault="009D0FF5" w:rsidP="00771918">
      <w:pPr>
        <w:ind w:right="-426"/>
      </w:pPr>
      <w:r w:rsidRPr="00EE71FE">
        <w:t xml:space="preserve">I </w:t>
      </w:r>
      <w:r w:rsidR="0075463B">
        <w:t xml:space="preserve">det fortsatta </w:t>
      </w:r>
      <w:r w:rsidRPr="00EE71FE">
        <w:t xml:space="preserve">arbetet med färdplanen behöver </w:t>
      </w:r>
      <w:r w:rsidR="00771918" w:rsidRPr="00EE71FE">
        <w:t xml:space="preserve">vi </w:t>
      </w:r>
      <w:r w:rsidR="009A0FA6" w:rsidRPr="00EE71FE">
        <w:t xml:space="preserve">nu </w:t>
      </w:r>
      <w:r w:rsidR="00771918" w:rsidRPr="00EE71FE">
        <w:t>inom järnväg</w:t>
      </w:r>
      <w:r w:rsidR="009A0FA6" w:rsidRPr="00EE71FE">
        <w:t>s</w:t>
      </w:r>
      <w:r w:rsidR="0027454B">
        <w:t>bransche</w:t>
      </w:r>
      <w:r w:rsidR="009A0FA6" w:rsidRPr="00EE71FE">
        <w:t>n</w:t>
      </w:r>
      <w:r w:rsidR="00771918" w:rsidRPr="00EE71FE">
        <w:t xml:space="preserve"> </w:t>
      </w:r>
      <w:r w:rsidR="002E1A62" w:rsidRPr="00EE71FE">
        <w:t xml:space="preserve">också </w:t>
      </w:r>
      <w:r w:rsidR="00771918" w:rsidRPr="00EE71FE">
        <w:t xml:space="preserve">samarbeta över gränser </w:t>
      </w:r>
      <w:r w:rsidR="002E1A62" w:rsidRPr="00EE71FE">
        <w:t>på ett betydligt bättre sätt än tidigare</w:t>
      </w:r>
      <w:r w:rsidR="00771918" w:rsidRPr="00EE71FE">
        <w:t>. Myndigheter, statliga bolag, medlemsorganisationer och privata företag måste samverka djup</w:t>
      </w:r>
      <w:r w:rsidR="001648F3" w:rsidRPr="00EE71FE">
        <w:t>are</w:t>
      </w:r>
      <w:r w:rsidR="00E90D5C" w:rsidRPr="00EE71FE">
        <w:t>,</w:t>
      </w:r>
      <w:r w:rsidR="00771918" w:rsidRPr="00EE71FE">
        <w:t xml:space="preserve"> och </w:t>
      </w:r>
      <w:r w:rsidR="001648F3" w:rsidRPr="00EE71FE">
        <w:t xml:space="preserve">med </w:t>
      </w:r>
      <w:r w:rsidR="00B56179" w:rsidRPr="00EE71FE">
        <w:t xml:space="preserve">nya former av </w:t>
      </w:r>
      <w:r w:rsidR="00771918" w:rsidRPr="00EE71FE">
        <w:t xml:space="preserve">styrning. </w:t>
      </w:r>
    </w:p>
    <w:p w14:paraId="5DC793D7" w14:textId="051A6B41" w:rsidR="00771918" w:rsidRPr="00EE71FE" w:rsidRDefault="0012222B" w:rsidP="00771918">
      <w:pPr>
        <w:ind w:right="-426"/>
        <w:rPr>
          <w:rFonts w:eastAsia="MS Gothic" w:cs="MS Gothic"/>
        </w:rPr>
      </w:pPr>
      <w:r w:rsidRPr="00EE71FE">
        <w:t xml:space="preserve">Ett antal </w:t>
      </w:r>
      <w:r w:rsidR="00771918" w:rsidRPr="00EE71FE">
        <w:t>styrande principer</w:t>
      </w:r>
      <w:r w:rsidRPr="00EE71FE">
        <w:t xml:space="preserve"> har tagits fram</w:t>
      </w:r>
      <w:r w:rsidR="00771918" w:rsidRPr="00EE71FE">
        <w:t xml:space="preserve"> för att säkerställa </w:t>
      </w:r>
      <w:r w:rsidR="00771918" w:rsidRPr="00EE71FE">
        <w:rPr>
          <w:rFonts w:eastAsia="MS Gothic" w:cs="MS Gothic"/>
        </w:rPr>
        <w:t xml:space="preserve">klarhet och </w:t>
      </w:r>
      <w:r w:rsidRPr="00EE71FE">
        <w:rPr>
          <w:rFonts w:eastAsia="MS Gothic" w:cs="MS Gothic"/>
        </w:rPr>
        <w:t xml:space="preserve">gemensam </w:t>
      </w:r>
      <w:r w:rsidR="00771918" w:rsidRPr="00EE71FE">
        <w:rPr>
          <w:rFonts w:eastAsia="MS Gothic" w:cs="MS Gothic"/>
        </w:rPr>
        <w:t>riktning i samarbetet. De styrande principerna bör främja effektiv resursanvändning, innovation och flexibilitet, samtidigt som de hjälper oss till fokus, standardisering och samordning. De möjliggör också bättre planering och genomförande. Genom att följa dessa principer blir vi mer effektiva och hållbara tillsammans.</w:t>
      </w:r>
    </w:p>
    <w:p w14:paraId="4C7F89A7" w14:textId="5B91413D" w:rsidR="00771918" w:rsidRPr="00EE71FE" w:rsidRDefault="00771918" w:rsidP="00EE71FE">
      <w:pPr>
        <w:pStyle w:val="Liststycke"/>
        <w:numPr>
          <w:ilvl w:val="0"/>
          <w:numId w:val="38"/>
        </w:numPr>
        <w:ind w:right="-426"/>
      </w:pPr>
      <w:r w:rsidRPr="00EE71FE">
        <w:rPr>
          <w:b/>
          <w:bCs/>
        </w:rPr>
        <w:t>Vi börjar med att plocka relativt lågt hängande frukter som gör stor skillnad.</w:t>
      </w:r>
      <w:r w:rsidRPr="00EE71FE">
        <w:t xml:space="preserve"> </w:t>
      </w:r>
      <w:r w:rsidR="00CA637F" w:rsidRPr="00EE71FE">
        <w:br/>
      </w:r>
      <w:r w:rsidRPr="00EE71FE">
        <w:t>Fokus på åtgärder som kan göra stor skillnad i närtid. Dessa åtgärder kan identifieras inom organisation, kultur, budget, teknik eller kapacitet. Exempel kan vara åtgärder mot spårspring, utveckling av planeringsprocessen och längre och tyngre tåg.</w:t>
      </w:r>
    </w:p>
    <w:p w14:paraId="53D0B0BF" w14:textId="6105F769" w:rsidR="00771918" w:rsidRPr="00EE71FE" w:rsidRDefault="00771918" w:rsidP="00EE71FE">
      <w:pPr>
        <w:pStyle w:val="Liststycke"/>
        <w:numPr>
          <w:ilvl w:val="0"/>
          <w:numId w:val="38"/>
        </w:numPr>
        <w:ind w:right="-426"/>
      </w:pPr>
      <w:r w:rsidRPr="00EE71FE">
        <w:rPr>
          <w:b/>
          <w:bCs/>
        </w:rPr>
        <w:t xml:space="preserve">Vi låter nya arbetssätt och metoder göra skillnad. </w:t>
      </w:r>
      <w:r w:rsidR="00CA637F" w:rsidRPr="00EE71FE">
        <w:rPr>
          <w:b/>
          <w:bCs/>
        </w:rPr>
        <w:br/>
      </w:r>
      <w:r w:rsidRPr="00EE71FE">
        <w:t>Vi låter nya och innovativa arbetssätt effektivisera genomföranden för att bättre utnyttja våra resurser, skattekronor och investeringsmedel så att vi i Sverige snabbare når samhällsekonomisk effektivitet.</w:t>
      </w:r>
    </w:p>
    <w:p w14:paraId="08196A81" w14:textId="05A3FD48" w:rsidR="00771918" w:rsidRPr="00EE71FE" w:rsidRDefault="00771918" w:rsidP="00EE71FE">
      <w:pPr>
        <w:pStyle w:val="Liststycke"/>
        <w:numPr>
          <w:ilvl w:val="0"/>
          <w:numId w:val="38"/>
        </w:numPr>
        <w:ind w:right="-426"/>
      </w:pPr>
      <w:r w:rsidRPr="00EE71FE">
        <w:rPr>
          <w:b/>
          <w:bCs/>
        </w:rPr>
        <w:t>Stråktänk och gemensamma ansatser.</w:t>
      </w:r>
      <w:r w:rsidRPr="00EE71FE">
        <w:t xml:space="preserve"> </w:t>
      </w:r>
      <w:r w:rsidR="00CA637F" w:rsidRPr="00EE71FE">
        <w:br/>
      </w:r>
      <w:r w:rsidRPr="00EE71FE">
        <w:t>Vi måste tänka mer som resenären eller gods</w:t>
      </w:r>
      <w:r w:rsidR="0068573F">
        <w:t>transport</w:t>
      </w:r>
      <w:r w:rsidRPr="00EE71FE">
        <w:t xml:space="preserve">köparen och se hela </w:t>
      </w:r>
      <w:r w:rsidR="006246EF">
        <w:t>res- och transportflöden</w:t>
      </w:r>
      <w:r w:rsidRPr="00EE71FE">
        <w:t xml:space="preserve">. </w:t>
      </w:r>
      <w:r w:rsidR="00312A2C">
        <w:t xml:space="preserve">Vi </w:t>
      </w:r>
      <w:r w:rsidRPr="00EE71FE">
        <w:t>arbeta</w:t>
      </w:r>
      <w:r w:rsidR="00312A2C">
        <w:t>r</w:t>
      </w:r>
      <w:r w:rsidRPr="00EE71FE">
        <w:t xml:space="preserve"> med gemensamma mål </w:t>
      </w:r>
      <w:r w:rsidR="00312A2C">
        <w:t xml:space="preserve">och faktabaserat </w:t>
      </w:r>
      <w:r w:rsidRPr="00EE71FE">
        <w:t>med Sveriges</w:t>
      </w:r>
      <w:r w:rsidR="006246EF">
        <w:t xml:space="preserve"> </w:t>
      </w:r>
      <w:r w:rsidRPr="00EE71FE">
        <w:t>bästa för ögonen. Dialog och samråd krävs för integrerade organisationsövergripande lösningar, såväl på kort sikt som på lång sikt. Exempel kan vara stambaneråd och samarbetsforum på olika nivåer</w:t>
      </w:r>
      <w:r w:rsidR="00103374">
        <w:t>.</w:t>
      </w:r>
    </w:p>
    <w:p w14:paraId="2C2B8653" w14:textId="5F88D62A" w:rsidR="003F1785" w:rsidRPr="00EE71FE" w:rsidRDefault="00771918" w:rsidP="00EE71FE">
      <w:pPr>
        <w:pStyle w:val="Liststycke"/>
        <w:numPr>
          <w:ilvl w:val="0"/>
          <w:numId w:val="38"/>
        </w:numPr>
        <w:ind w:right="-426"/>
      </w:pPr>
      <w:r w:rsidRPr="00EE71FE">
        <w:rPr>
          <w:b/>
          <w:bCs/>
        </w:rPr>
        <w:t xml:space="preserve">Använd bästa (och enklaste) lösningen överallt. </w:t>
      </w:r>
      <w:r w:rsidR="00CA637F" w:rsidRPr="00EE71FE">
        <w:rPr>
          <w:b/>
          <w:bCs/>
        </w:rPr>
        <w:br/>
      </w:r>
      <w:r w:rsidRPr="00EE71FE">
        <w:t xml:space="preserve">Undvik att uppfinna hjulet på flera ställen samtidigt. Finns det en beprövad lösning, använd den i första hand på så många ställen som möjligt samt undvik i möjligaste mån regionala eller särskilda anpassningar. </w:t>
      </w:r>
    </w:p>
    <w:p w14:paraId="41FC98AE" w14:textId="33180FC8" w:rsidR="00CA637F" w:rsidRPr="00727594" w:rsidRDefault="00771918" w:rsidP="00727594">
      <w:pPr>
        <w:pStyle w:val="Liststycke"/>
        <w:numPr>
          <w:ilvl w:val="0"/>
          <w:numId w:val="38"/>
        </w:numPr>
        <w:ind w:right="-426"/>
      </w:pPr>
      <w:r w:rsidRPr="00EE71FE">
        <w:rPr>
          <w:b/>
          <w:bCs/>
        </w:rPr>
        <w:t>Fokus på genomförande och sluttid.</w:t>
      </w:r>
      <w:r w:rsidRPr="00EE71FE">
        <w:t xml:space="preserve"> </w:t>
      </w:r>
      <w:r w:rsidR="00CA637F" w:rsidRPr="00EE71FE">
        <w:br/>
      </w:r>
      <w:r w:rsidRPr="00EE71FE">
        <w:t xml:space="preserve">Sätt spaden i jorden och fokusera på att avsluta projekt i tid. </w:t>
      </w:r>
      <w:r w:rsidR="000C6CDA">
        <w:t xml:space="preserve">Effektivisera genomförandet av </w:t>
      </w:r>
      <w:r w:rsidRPr="00EE71FE">
        <w:t xml:space="preserve">utredningar och respektera tids- och resursramar för att säkerställa att alla intressenters behov </w:t>
      </w:r>
      <w:r w:rsidR="000C6CDA">
        <w:t xml:space="preserve">i möjligaste mån </w:t>
      </w:r>
      <w:r w:rsidRPr="00EE71FE">
        <w:t>tillgodoses.</w:t>
      </w:r>
    </w:p>
    <w:p w14:paraId="03C0ED2F" w14:textId="0D58DB63" w:rsidR="00771918" w:rsidRPr="00EE71FE" w:rsidRDefault="00A930E8" w:rsidP="00715F79">
      <w:pPr>
        <w:pStyle w:val="Rubrik3"/>
      </w:pPr>
      <w:bookmarkStart w:id="51" w:name="_Toc179185788"/>
      <w:bookmarkStart w:id="52" w:name="_Toc239139483"/>
      <w:r>
        <w:t>B</w:t>
      </w:r>
      <w:r w:rsidR="0061560F">
        <w:t xml:space="preserve">. </w:t>
      </w:r>
      <w:bookmarkStart w:id="53" w:name="_Toc178002390"/>
      <w:r w:rsidR="00771918" w:rsidRPr="00EE71FE">
        <w:t>Säkerställande av framdrift</w:t>
      </w:r>
      <w:bookmarkEnd w:id="51"/>
      <w:bookmarkEnd w:id="52"/>
      <w:bookmarkEnd w:id="53"/>
    </w:p>
    <w:p w14:paraId="62AE91B0" w14:textId="3D7CB599" w:rsidR="00CB0EE7" w:rsidRPr="00464F81" w:rsidRDefault="00E773F8" w:rsidP="00771918">
      <w:pPr>
        <w:ind w:right="-426"/>
        <w:rPr>
          <w:rFonts w:eastAsia="MS Gothic" w:cs="MS Gothic"/>
        </w:rPr>
      </w:pPr>
      <w:r w:rsidRPr="00EE71FE">
        <w:rPr>
          <w:rFonts w:eastAsia="MS Gothic" w:cs="MS Gothic"/>
        </w:rPr>
        <w:t xml:space="preserve">Utöver de styrande principerna behöver vi som bransch utveckla strukturer som säkerställer att vi </w:t>
      </w:r>
      <w:r>
        <w:rPr>
          <w:rFonts w:eastAsia="MS Gothic" w:cs="MS Gothic"/>
        </w:rPr>
        <w:t>uppnår resultat inom</w:t>
      </w:r>
      <w:r w:rsidRPr="00EE71FE">
        <w:rPr>
          <w:rFonts w:eastAsia="MS Gothic" w:cs="MS Gothic"/>
        </w:rPr>
        <w:t xml:space="preserve"> alla</w:t>
      </w:r>
      <w:r>
        <w:rPr>
          <w:rFonts w:eastAsia="MS Gothic" w:cs="MS Gothic"/>
        </w:rPr>
        <w:t xml:space="preserve"> områden (</w:t>
      </w:r>
      <w:r w:rsidRPr="00EE71FE">
        <w:rPr>
          <w:rFonts w:eastAsia="MS Gothic" w:cs="MS Gothic"/>
        </w:rPr>
        <w:t>aktiviteter, åtgärder</w:t>
      </w:r>
      <w:r>
        <w:rPr>
          <w:rFonts w:eastAsia="MS Gothic" w:cs="MS Gothic"/>
        </w:rPr>
        <w:t xml:space="preserve">, med mera) </w:t>
      </w:r>
      <w:r w:rsidRPr="00EE71FE">
        <w:rPr>
          <w:rFonts w:eastAsia="MS Gothic" w:cs="MS Gothic"/>
        </w:rPr>
        <w:t>som färdplanen pekar ut. Det kommer kräva ett stort mått av förändringsledning där</w:t>
      </w:r>
      <w:r>
        <w:rPr>
          <w:rFonts w:eastAsia="MS Gothic" w:cs="MS Gothic"/>
        </w:rPr>
        <w:t xml:space="preserve"> enskilda aktörer behöver nå framgång i sitt arbete och i tillägg branschen hitta bättre former för att arbeta gemensamt i de åtgärder där samverkan är en förutsättning för att nå målen</w:t>
      </w:r>
      <w:r w:rsidRPr="00EE71FE">
        <w:rPr>
          <w:rFonts w:eastAsia="MS Gothic" w:cs="MS Gothic"/>
        </w:rPr>
        <w:t xml:space="preserve">. </w:t>
      </w:r>
      <w:r w:rsidRPr="00EE71FE">
        <w:t>För att garantera att färdplanen aktiveras korrekt kommer därför arbetet att</w:t>
      </w:r>
      <w:r>
        <w:t xml:space="preserve"> behöva</w:t>
      </w:r>
      <w:r w:rsidRPr="00EE71FE">
        <w:t xml:space="preserve"> tydlig</w:t>
      </w:r>
      <w:r>
        <w:t>göra ansvar, samt</w:t>
      </w:r>
      <w:r w:rsidRPr="00EE71FE">
        <w:t xml:space="preserve"> styrnings-, lednings- och uppföljningsprocesser. </w:t>
      </w:r>
      <w:r w:rsidR="00115AE1" w:rsidRPr="00EE71FE">
        <w:t>Utformningen av detta kommer att arbetas fram under hösten 2024.</w:t>
      </w:r>
      <w:r w:rsidR="00A470B1">
        <w:t xml:space="preserve"> </w:t>
      </w:r>
      <w:r w:rsidR="00A470B1">
        <w:rPr>
          <w:rFonts w:eastAsia="MS Gothic" w:cs="MS Gothic"/>
        </w:rPr>
        <w:t xml:space="preserve">Arbetet </w:t>
      </w:r>
      <w:r w:rsidR="007431F5" w:rsidRPr="00EE71FE">
        <w:rPr>
          <w:rFonts w:eastAsia="MS Gothic" w:cs="MS Gothic"/>
        </w:rPr>
        <w:t>komm</w:t>
      </w:r>
      <w:r w:rsidR="00261845" w:rsidRPr="00EE71FE">
        <w:rPr>
          <w:rFonts w:eastAsia="MS Gothic" w:cs="MS Gothic"/>
        </w:rPr>
        <w:t>e</w:t>
      </w:r>
      <w:r w:rsidR="007431F5" w:rsidRPr="00EE71FE">
        <w:rPr>
          <w:rFonts w:eastAsia="MS Gothic" w:cs="MS Gothic"/>
        </w:rPr>
        <w:t xml:space="preserve">r också troligen </w:t>
      </w:r>
      <w:r w:rsidR="008B60B6" w:rsidRPr="00EE71FE">
        <w:rPr>
          <w:rFonts w:eastAsia="MS Gothic" w:cs="MS Gothic"/>
        </w:rPr>
        <w:t>föra med sig ett</w:t>
      </w:r>
      <w:r w:rsidR="007431F5" w:rsidRPr="00EE71FE">
        <w:rPr>
          <w:rFonts w:eastAsia="MS Gothic" w:cs="MS Gothic"/>
        </w:rPr>
        <w:t xml:space="preserve"> ökat behov av</w:t>
      </w:r>
      <w:r w:rsidR="008B60B6" w:rsidRPr="00EE71FE">
        <w:rPr>
          <w:rFonts w:eastAsia="MS Gothic" w:cs="MS Gothic"/>
        </w:rPr>
        <w:t xml:space="preserve"> </w:t>
      </w:r>
      <w:r w:rsidR="007431F5" w:rsidRPr="00EE71FE">
        <w:rPr>
          <w:rFonts w:eastAsia="MS Gothic" w:cs="MS Gothic"/>
        </w:rPr>
        <w:t>resurser inom JBS</w:t>
      </w:r>
      <w:r w:rsidR="00261845" w:rsidRPr="00EE71FE">
        <w:rPr>
          <w:rFonts w:eastAsia="MS Gothic" w:cs="MS Gothic"/>
        </w:rPr>
        <w:t xml:space="preserve"> om ambitionsökningen som </w:t>
      </w:r>
      <w:r w:rsidR="008B60B6" w:rsidRPr="00EE71FE">
        <w:rPr>
          <w:rFonts w:eastAsia="MS Gothic" w:cs="MS Gothic"/>
        </w:rPr>
        <w:t>V</w:t>
      </w:r>
      <w:r w:rsidR="00261845" w:rsidRPr="00EE71FE">
        <w:rPr>
          <w:rFonts w:eastAsia="MS Gothic" w:cs="MS Gothic"/>
        </w:rPr>
        <w:t>is</w:t>
      </w:r>
      <w:r w:rsidR="008B60B6" w:rsidRPr="00EE71FE">
        <w:rPr>
          <w:rFonts w:eastAsia="MS Gothic" w:cs="MS Gothic"/>
        </w:rPr>
        <w:t>i</w:t>
      </w:r>
      <w:r w:rsidR="00261845" w:rsidRPr="00EE71FE">
        <w:rPr>
          <w:rFonts w:eastAsia="MS Gothic" w:cs="MS Gothic"/>
        </w:rPr>
        <w:t>on</w:t>
      </w:r>
      <w:r w:rsidR="00464F81">
        <w:rPr>
          <w:rFonts w:eastAsia="MS Gothic" w:cs="MS Gothic"/>
        </w:rPr>
        <w:t xml:space="preserve"> </w:t>
      </w:r>
      <w:r w:rsidR="00261845" w:rsidRPr="00EE71FE">
        <w:rPr>
          <w:rFonts w:eastAsia="MS Gothic" w:cs="MS Gothic"/>
        </w:rPr>
        <w:t>2050 och färdplanen innebär ska kunna uppnås</w:t>
      </w:r>
      <w:r w:rsidR="00464F81">
        <w:rPr>
          <w:rFonts w:eastAsia="MS Gothic" w:cs="MS Gothic"/>
        </w:rPr>
        <w:t>.</w:t>
      </w:r>
    </w:p>
    <w:sectPr w:rsidR="00CB0EE7" w:rsidRPr="00464F81" w:rsidSect="00100188">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24C6D5" w14:textId="77777777" w:rsidR="00427F6E" w:rsidRPr="00EE71FE" w:rsidRDefault="00427F6E" w:rsidP="00293A56">
      <w:pPr>
        <w:spacing w:after="0" w:line="240" w:lineRule="auto"/>
      </w:pPr>
      <w:r w:rsidRPr="00EE71FE">
        <w:separator/>
      </w:r>
    </w:p>
  </w:endnote>
  <w:endnote w:type="continuationSeparator" w:id="0">
    <w:p w14:paraId="367870EB" w14:textId="77777777" w:rsidR="00427F6E" w:rsidRPr="00EE71FE" w:rsidRDefault="00427F6E" w:rsidP="00293A56">
      <w:pPr>
        <w:spacing w:after="0" w:line="240" w:lineRule="auto"/>
      </w:pPr>
      <w:r w:rsidRPr="00EE71FE">
        <w:continuationSeparator/>
      </w:r>
    </w:p>
  </w:endnote>
  <w:endnote w:type="continuationNotice" w:id="1">
    <w:p w14:paraId="599F50D6" w14:textId="77777777" w:rsidR="00427F6E" w:rsidRDefault="00427F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89712106"/>
      <w:docPartObj>
        <w:docPartGallery w:val="Page Numbers (Bottom of Page)"/>
        <w:docPartUnique/>
      </w:docPartObj>
    </w:sdtPr>
    <w:sdtContent>
      <w:p w14:paraId="5B145E2C" w14:textId="02CAE6CD" w:rsidR="0007625D" w:rsidRPr="00EE71FE" w:rsidRDefault="0007625D">
        <w:pPr>
          <w:pStyle w:val="Sidfot"/>
          <w:jc w:val="center"/>
        </w:pPr>
        <w:r w:rsidRPr="00EE71FE">
          <w:fldChar w:fldCharType="begin"/>
        </w:r>
        <w:r w:rsidRPr="00EE71FE">
          <w:instrText>PAGE   \* MERGEFORMAT</w:instrText>
        </w:r>
        <w:r w:rsidRPr="00EE71FE">
          <w:fldChar w:fldCharType="separate"/>
        </w:r>
        <w:r w:rsidRPr="00EE71FE">
          <w:t>2</w:t>
        </w:r>
        <w:r w:rsidRPr="00EE71FE">
          <w:fldChar w:fldCharType="end"/>
        </w:r>
      </w:p>
    </w:sdtContent>
  </w:sdt>
  <w:p w14:paraId="156547DD" w14:textId="77777777" w:rsidR="0007625D" w:rsidRPr="00EE71FE" w:rsidRDefault="0007625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8F3A2C" w14:textId="77777777" w:rsidR="00427F6E" w:rsidRPr="00EE71FE" w:rsidRDefault="00427F6E" w:rsidP="00293A56">
      <w:pPr>
        <w:spacing w:after="0" w:line="240" w:lineRule="auto"/>
      </w:pPr>
      <w:r w:rsidRPr="00EE71FE">
        <w:separator/>
      </w:r>
    </w:p>
  </w:footnote>
  <w:footnote w:type="continuationSeparator" w:id="0">
    <w:p w14:paraId="16DB1E47" w14:textId="77777777" w:rsidR="00427F6E" w:rsidRPr="00EE71FE" w:rsidRDefault="00427F6E" w:rsidP="00293A56">
      <w:pPr>
        <w:spacing w:after="0" w:line="240" w:lineRule="auto"/>
      </w:pPr>
      <w:r w:rsidRPr="00EE71FE">
        <w:continuationSeparator/>
      </w:r>
    </w:p>
  </w:footnote>
  <w:footnote w:type="continuationNotice" w:id="1">
    <w:p w14:paraId="02BAB118" w14:textId="77777777" w:rsidR="00427F6E" w:rsidRDefault="00427F6E">
      <w:pPr>
        <w:spacing w:after="0" w:line="240" w:lineRule="auto"/>
      </w:pPr>
    </w:p>
  </w:footnote>
  <w:footnote w:id="2">
    <w:p w14:paraId="45B0A9B0" w14:textId="50479BC3" w:rsidR="00293A56" w:rsidRPr="00EE71FE" w:rsidRDefault="00293A56">
      <w:pPr>
        <w:pStyle w:val="Fotnotstext"/>
      </w:pPr>
      <w:r w:rsidRPr="00EE71FE">
        <w:rPr>
          <w:rStyle w:val="Fotnotsreferens"/>
        </w:rPr>
        <w:footnoteRef/>
      </w:r>
      <w:r w:rsidRPr="00EE71FE">
        <w:t xml:space="preserve"> DUKA = Demonstratorer för utvecklat kapacitetsuttag och arbetssätt</w:t>
      </w:r>
    </w:p>
  </w:footnote>
  <w:footnote w:id="3">
    <w:p w14:paraId="7C5E1EC2" w14:textId="77777777" w:rsidR="00F1553E" w:rsidRPr="00EE71FE" w:rsidRDefault="0063132E" w:rsidP="00F1553E">
      <w:pPr>
        <w:pStyle w:val="Fotnotstext"/>
      </w:pPr>
      <w:r w:rsidRPr="00EE71FE">
        <w:rPr>
          <w:rStyle w:val="Fotnotsreferens"/>
        </w:rPr>
        <w:footnoteRef/>
      </w:r>
      <w:r w:rsidRPr="00EE71FE">
        <w:t xml:space="preserve"> MPK = </w:t>
      </w:r>
      <w:r w:rsidR="00F1553E" w:rsidRPr="00EE71FE">
        <w:t>Marknadsanpassad planering av kapacitet</w:t>
      </w:r>
    </w:p>
    <w:p w14:paraId="76603803" w14:textId="41CEEF3D" w:rsidR="0063132E" w:rsidRDefault="0063132E">
      <w:pPr>
        <w:pStyle w:val="Fotnots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634BB" w14:textId="77777777" w:rsidR="00A1339D" w:rsidRDefault="00A1339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3053"/>
    <w:multiLevelType w:val="multilevel"/>
    <w:tmpl w:val="23EC8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164F7"/>
    <w:multiLevelType w:val="hybridMultilevel"/>
    <w:tmpl w:val="4424AA36"/>
    <w:lvl w:ilvl="0" w:tplc="53460DFC">
      <w:start w:val="1"/>
      <w:numFmt w:val="bullet"/>
      <w:lvlText w:val="•"/>
      <w:lvlJc w:val="left"/>
      <w:pPr>
        <w:tabs>
          <w:tab w:val="num" w:pos="720"/>
        </w:tabs>
        <w:ind w:left="720" w:hanging="360"/>
      </w:pPr>
      <w:rPr>
        <w:rFonts w:ascii="Arial" w:hAnsi="Arial" w:hint="default"/>
      </w:rPr>
    </w:lvl>
    <w:lvl w:ilvl="1" w:tplc="EE026BB2" w:tentative="1">
      <w:start w:val="1"/>
      <w:numFmt w:val="bullet"/>
      <w:lvlText w:val="•"/>
      <w:lvlJc w:val="left"/>
      <w:pPr>
        <w:tabs>
          <w:tab w:val="num" w:pos="1440"/>
        </w:tabs>
        <w:ind w:left="1440" w:hanging="360"/>
      </w:pPr>
      <w:rPr>
        <w:rFonts w:ascii="Arial" w:hAnsi="Arial" w:hint="default"/>
      </w:rPr>
    </w:lvl>
    <w:lvl w:ilvl="2" w:tplc="F4E22D7C">
      <w:start w:val="1"/>
      <w:numFmt w:val="bullet"/>
      <w:lvlText w:val="•"/>
      <w:lvlJc w:val="left"/>
      <w:pPr>
        <w:tabs>
          <w:tab w:val="num" w:pos="2160"/>
        </w:tabs>
        <w:ind w:left="2160" w:hanging="360"/>
      </w:pPr>
      <w:rPr>
        <w:rFonts w:ascii="Arial" w:hAnsi="Arial" w:hint="default"/>
      </w:rPr>
    </w:lvl>
    <w:lvl w:ilvl="3" w:tplc="3A2E5AE2">
      <w:start w:val="1"/>
      <w:numFmt w:val="decimal"/>
      <w:lvlText w:val="%4."/>
      <w:lvlJc w:val="left"/>
      <w:pPr>
        <w:tabs>
          <w:tab w:val="num" w:pos="2880"/>
        </w:tabs>
        <w:ind w:left="2880" w:hanging="360"/>
      </w:pPr>
    </w:lvl>
    <w:lvl w:ilvl="4" w:tplc="EE107D10" w:tentative="1">
      <w:start w:val="1"/>
      <w:numFmt w:val="bullet"/>
      <w:lvlText w:val="•"/>
      <w:lvlJc w:val="left"/>
      <w:pPr>
        <w:tabs>
          <w:tab w:val="num" w:pos="3600"/>
        </w:tabs>
        <w:ind w:left="3600" w:hanging="360"/>
      </w:pPr>
      <w:rPr>
        <w:rFonts w:ascii="Arial" w:hAnsi="Arial" w:hint="default"/>
      </w:rPr>
    </w:lvl>
    <w:lvl w:ilvl="5" w:tplc="5F00140C" w:tentative="1">
      <w:start w:val="1"/>
      <w:numFmt w:val="bullet"/>
      <w:lvlText w:val="•"/>
      <w:lvlJc w:val="left"/>
      <w:pPr>
        <w:tabs>
          <w:tab w:val="num" w:pos="4320"/>
        </w:tabs>
        <w:ind w:left="4320" w:hanging="360"/>
      </w:pPr>
      <w:rPr>
        <w:rFonts w:ascii="Arial" w:hAnsi="Arial" w:hint="default"/>
      </w:rPr>
    </w:lvl>
    <w:lvl w:ilvl="6" w:tplc="88D0247A" w:tentative="1">
      <w:start w:val="1"/>
      <w:numFmt w:val="bullet"/>
      <w:lvlText w:val="•"/>
      <w:lvlJc w:val="left"/>
      <w:pPr>
        <w:tabs>
          <w:tab w:val="num" w:pos="5040"/>
        </w:tabs>
        <w:ind w:left="5040" w:hanging="360"/>
      </w:pPr>
      <w:rPr>
        <w:rFonts w:ascii="Arial" w:hAnsi="Arial" w:hint="default"/>
      </w:rPr>
    </w:lvl>
    <w:lvl w:ilvl="7" w:tplc="A120ED00" w:tentative="1">
      <w:start w:val="1"/>
      <w:numFmt w:val="bullet"/>
      <w:lvlText w:val="•"/>
      <w:lvlJc w:val="left"/>
      <w:pPr>
        <w:tabs>
          <w:tab w:val="num" w:pos="5760"/>
        </w:tabs>
        <w:ind w:left="5760" w:hanging="360"/>
      </w:pPr>
      <w:rPr>
        <w:rFonts w:ascii="Arial" w:hAnsi="Arial" w:hint="default"/>
      </w:rPr>
    </w:lvl>
    <w:lvl w:ilvl="8" w:tplc="A056983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5227F6A"/>
    <w:multiLevelType w:val="multilevel"/>
    <w:tmpl w:val="A83CA420"/>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15:restartNumberingAfterBreak="0">
    <w:nsid w:val="1BD85DD8"/>
    <w:multiLevelType w:val="multilevel"/>
    <w:tmpl w:val="C652C8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684CFB"/>
    <w:multiLevelType w:val="multilevel"/>
    <w:tmpl w:val="1838A536"/>
    <w:lvl w:ilvl="0">
      <w:start w:val="1"/>
      <w:numFmt w:val="bullet"/>
      <w:lvlText w:val=""/>
      <w:lvlJc w:val="left"/>
      <w:pPr>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1FB931BB"/>
    <w:multiLevelType w:val="multilevel"/>
    <w:tmpl w:val="CF3CDCA2"/>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7E451D"/>
    <w:multiLevelType w:val="hybridMultilevel"/>
    <w:tmpl w:val="35381B3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7" w15:restartNumberingAfterBreak="0">
    <w:nsid w:val="24806FEB"/>
    <w:multiLevelType w:val="multilevel"/>
    <w:tmpl w:val="8F76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5054AA"/>
    <w:multiLevelType w:val="hybridMultilevel"/>
    <w:tmpl w:val="AEDCA8F2"/>
    <w:lvl w:ilvl="0" w:tplc="041D000F">
      <w:start w:val="1"/>
      <w:numFmt w:val="decimal"/>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9" w15:restartNumberingAfterBreak="0">
    <w:nsid w:val="2A2349AD"/>
    <w:multiLevelType w:val="hybridMultilevel"/>
    <w:tmpl w:val="55CAADD0"/>
    <w:lvl w:ilvl="0" w:tplc="BB600CC8">
      <w:start w:val="1"/>
      <w:numFmt w:val="bullet"/>
      <w:lvlText w:val="•"/>
      <w:lvlJc w:val="left"/>
      <w:pPr>
        <w:tabs>
          <w:tab w:val="num" w:pos="720"/>
        </w:tabs>
        <w:ind w:left="720" w:hanging="360"/>
      </w:pPr>
      <w:rPr>
        <w:rFonts w:ascii="Arial" w:hAnsi="Arial" w:hint="default"/>
      </w:rPr>
    </w:lvl>
    <w:lvl w:ilvl="1" w:tplc="B8FABEBE" w:tentative="1">
      <w:start w:val="1"/>
      <w:numFmt w:val="bullet"/>
      <w:lvlText w:val="•"/>
      <w:lvlJc w:val="left"/>
      <w:pPr>
        <w:tabs>
          <w:tab w:val="num" w:pos="1440"/>
        </w:tabs>
        <w:ind w:left="1440" w:hanging="360"/>
      </w:pPr>
      <w:rPr>
        <w:rFonts w:ascii="Arial" w:hAnsi="Arial" w:hint="default"/>
      </w:rPr>
    </w:lvl>
    <w:lvl w:ilvl="2" w:tplc="F45281DA">
      <w:start w:val="1"/>
      <w:numFmt w:val="bullet"/>
      <w:lvlText w:val="•"/>
      <w:lvlJc w:val="left"/>
      <w:pPr>
        <w:tabs>
          <w:tab w:val="num" w:pos="2160"/>
        </w:tabs>
        <w:ind w:left="2160" w:hanging="360"/>
      </w:pPr>
      <w:rPr>
        <w:rFonts w:ascii="Arial" w:hAnsi="Arial" w:hint="default"/>
      </w:rPr>
    </w:lvl>
    <w:lvl w:ilvl="3" w:tplc="1848FEAC" w:tentative="1">
      <w:start w:val="1"/>
      <w:numFmt w:val="bullet"/>
      <w:lvlText w:val="•"/>
      <w:lvlJc w:val="left"/>
      <w:pPr>
        <w:tabs>
          <w:tab w:val="num" w:pos="2880"/>
        </w:tabs>
        <w:ind w:left="2880" w:hanging="360"/>
      </w:pPr>
      <w:rPr>
        <w:rFonts w:ascii="Arial" w:hAnsi="Arial" w:hint="default"/>
      </w:rPr>
    </w:lvl>
    <w:lvl w:ilvl="4" w:tplc="906E55C0" w:tentative="1">
      <w:start w:val="1"/>
      <w:numFmt w:val="bullet"/>
      <w:lvlText w:val="•"/>
      <w:lvlJc w:val="left"/>
      <w:pPr>
        <w:tabs>
          <w:tab w:val="num" w:pos="3600"/>
        </w:tabs>
        <w:ind w:left="3600" w:hanging="360"/>
      </w:pPr>
      <w:rPr>
        <w:rFonts w:ascii="Arial" w:hAnsi="Arial" w:hint="default"/>
      </w:rPr>
    </w:lvl>
    <w:lvl w:ilvl="5" w:tplc="0FBACA60" w:tentative="1">
      <w:start w:val="1"/>
      <w:numFmt w:val="bullet"/>
      <w:lvlText w:val="•"/>
      <w:lvlJc w:val="left"/>
      <w:pPr>
        <w:tabs>
          <w:tab w:val="num" w:pos="4320"/>
        </w:tabs>
        <w:ind w:left="4320" w:hanging="360"/>
      </w:pPr>
      <w:rPr>
        <w:rFonts w:ascii="Arial" w:hAnsi="Arial" w:hint="default"/>
      </w:rPr>
    </w:lvl>
    <w:lvl w:ilvl="6" w:tplc="60E0DD2C" w:tentative="1">
      <w:start w:val="1"/>
      <w:numFmt w:val="bullet"/>
      <w:lvlText w:val="•"/>
      <w:lvlJc w:val="left"/>
      <w:pPr>
        <w:tabs>
          <w:tab w:val="num" w:pos="5040"/>
        </w:tabs>
        <w:ind w:left="5040" w:hanging="360"/>
      </w:pPr>
      <w:rPr>
        <w:rFonts w:ascii="Arial" w:hAnsi="Arial" w:hint="default"/>
      </w:rPr>
    </w:lvl>
    <w:lvl w:ilvl="7" w:tplc="5A0E54D8" w:tentative="1">
      <w:start w:val="1"/>
      <w:numFmt w:val="bullet"/>
      <w:lvlText w:val="•"/>
      <w:lvlJc w:val="left"/>
      <w:pPr>
        <w:tabs>
          <w:tab w:val="num" w:pos="5760"/>
        </w:tabs>
        <w:ind w:left="5760" w:hanging="360"/>
      </w:pPr>
      <w:rPr>
        <w:rFonts w:ascii="Arial" w:hAnsi="Arial" w:hint="default"/>
      </w:rPr>
    </w:lvl>
    <w:lvl w:ilvl="8" w:tplc="5BA070D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A442D0A"/>
    <w:multiLevelType w:val="hybridMultilevel"/>
    <w:tmpl w:val="9BDEFD4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2B6C1526"/>
    <w:multiLevelType w:val="hybridMultilevel"/>
    <w:tmpl w:val="49F235E4"/>
    <w:lvl w:ilvl="0" w:tplc="32B224FA">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2C5A2CDB"/>
    <w:multiLevelType w:val="hybridMultilevel"/>
    <w:tmpl w:val="FDC625E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310C4789"/>
    <w:multiLevelType w:val="hybridMultilevel"/>
    <w:tmpl w:val="0BBA2C4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31EB4BFE"/>
    <w:multiLevelType w:val="hybridMultilevel"/>
    <w:tmpl w:val="0EF05B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2DA15F9"/>
    <w:multiLevelType w:val="multilevel"/>
    <w:tmpl w:val="500A0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60A50C8"/>
    <w:multiLevelType w:val="hybridMultilevel"/>
    <w:tmpl w:val="C47EAC74"/>
    <w:lvl w:ilvl="0" w:tplc="041D0001">
      <w:start w:val="1"/>
      <w:numFmt w:val="bullet"/>
      <w:lvlText w:val=""/>
      <w:lvlJc w:val="left"/>
      <w:pPr>
        <w:ind w:left="1440" w:hanging="360"/>
      </w:pPr>
      <w:rPr>
        <w:rFonts w:ascii="Symbol" w:hAnsi="Symbol" w:hint="default"/>
      </w:rPr>
    </w:lvl>
    <w:lvl w:ilvl="1" w:tplc="041D0003">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3B8B0E21"/>
    <w:multiLevelType w:val="multilevel"/>
    <w:tmpl w:val="8F92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B4732"/>
    <w:multiLevelType w:val="hybridMultilevel"/>
    <w:tmpl w:val="F62C943A"/>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9" w15:restartNumberingAfterBreak="0">
    <w:nsid w:val="44D54F96"/>
    <w:multiLevelType w:val="hybridMultilevel"/>
    <w:tmpl w:val="FCC256F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0" w15:restartNumberingAfterBreak="0">
    <w:nsid w:val="46A570FD"/>
    <w:multiLevelType w:val="hybridMultilevel"/>
    <w:tmpl w:val="CA50DFE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1" w15:restartNumberingAfterBreak="0">
    <w:nsid w:val="4A5C71EA"/>
    <w:multiLevelType w:val="hybridMultilevel"/>
    <w:tmpl w:val="D03AF022"/>
    <w:lvl w:ilvl="0" w:tplc="F58A7308">
      <w:start w:val="1"/>
      <w:numFmt w:val="bullet"/>
      <w:lvlText w:val=""/>
      <w:lvlJc w:val="left"/>
      <w:pPr>
        <w:ind w:left="1080" w:hanging="360"/>
      </w:pPr>
      <w:rPr>
        <w:rFonts w:ascii="Symbol" w:hAnsi="Symbol"/>
      </w:rPr>
    </w:lvl>
    <w:lvl w:ilvl="1" w:tplc="8C38ADF8">
      <w:start w:val="1"/>
      <w:numFmt w:val="bullet"/>
      <w:lvlText w:val=""/>
      <w:lvlJc w:val="left"/>
      <w:pPr>
        <w:ind w:left="1080" w:hanging="360"/>
      </w:pPr>
      <w:rPr>
        <w:rFonts w:ascii="Symbol" w:hAnsi="Symbol"/>
      </w:rPr>
    </w:lvl>
    <w:lvl w:ilvl="2" w:tplc="8162331A">
      <w:start w:val="1"/>
      <w:numFmt w:val="bullet"/>
      <w:lvlText w:val=""/>
      <w:lvlJc w:val="left"/>
      <w:pPr>
        <w:ind w:left="1080" w:hanging="360"/>
      </w:pPr>
      <w:rPr>
        <w:rFonts w:ascii="Symbol" w:hAnsi="Symbol"/>
      </w:rPr>
    </w:lvl>
    <w:lvl w:ilvl="3" w:tplc="F9D053B8">
      <w:start w:val="1"/>
      <w:numFmt w:val="bullet"/>
      <w:lvlText w:val=""/>
      <w:lvlJc w:val="left"/>
      <w:pPr>
        <w:ind w:left="1080" w:hanging="360"/>
      </w:pPr>
      <w:rPr>
        <w:rFonts w:ascii="Symbol" w:hAnsi="Symbol"/>
      </w:rPr>
    </w:lvl>
    <w:lvl w:ilvl="4" w:tplc="1116D45C">
      <w:start w:val="1"/>
      <w:numFmt w:val="bullet"/>
      <w:lvlText w:val=""/>
      <w:lvlJc w:val="left"/>
      <w:pPr>
        <w:ind w:left="1080" w:hanging="360"/>
      </w:pPr>
      <w:rPr>
        <w:rFonts w:ascii="Symbol" w:hAnsi="Symbol"/>
      </w:rPr>
    </w:lvl>
    <w:lvl w:ilvl="5" w:tplc="7E725C50">
      <w:start w:val="1"/>
      <w:numFmt w:val="bullet"/>
      <w:lvlText w:val=""/>
      <w:lvlJc w:val="left"/>
      <w:pPr>
        <w:ind w:left="1080" w:hanging="360"/>
      </w:pPr>
      <w:rPr>
        <w:rFonts w:ascii="Symbol" w:hAnsi="Symbol"/>
      </w:rPr>
    </w:lvl>
    <w:lvl w:ilvl="6" w:tplc="BB8A2D04">
      <w:start w:val="1"/>
      <w:numFmt w:val="bullet"/>
      <w:lvlText w:val=""/>
      <w:lvlJc w:val="left"/>
      <w:pPr>
        <w:ind w:left="1080" w:hanging="360"/>
      </w:pPr>
      <w:rPr>
        <w:rFonts w:ascii="Symbol" w:hAnsi="Symbol"/>
      </w:rPr>
    </w:lvl>
    <w:lvl w:ilvl="7" w:tplc="64405B68">
      <w:start w:val="1"/>
      <w:numFmt w:val="bullet"/>
      <w:lvlText w:val=""/>
      <w:lvlJc w:val="left"/>
      <w:pPr>
        <w:ind w:left="1080" w:hanging="360"/>
      </w:pPr>
      <w:rPr>
        <w:rFonts w:ascii="Symbol" w:hAnsi="Symbol"/>
      </w:rPr>
    </w:lvl>
    <w:lvl w:ilvl="8" w:tplc="12A0FC66">
      <w:start w:val="1"/>
      <w:numFmt w:val="bullet"/>
      <w:lvlText w:val=""/>
      <w:lvlJc w:val="left"/>
      <w:pPr>
        <w:ind w:left="1080" w:hanging="360"/>
      </w:pPr>
      <w:rPr>
        <w:rFonts w:ascii="Symbol" w:hAnsi="Symbol"/>
      </w:rPr>
    </w:lvl>
  </w:abstractNum>
  <w:abstractNum w:abstractNumId="22" w15:restartNumberingAfterBreak="0">
    <w:nsid w:val="4AB00E81"/>
    <w:multiLevelType w:val="hybridMultilevel"/>
    <w:tmpl w:val="00C831D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51E20A64"/>
    <w:multiLevelType w:val="multilevel"/>
    <w:tmpl w:val="9AEE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80143C"/>
    <w:multiLevelType w:val="multilevel"/>
    <w:tmpl w:val="F876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B024A0"/>
    <w:multiLevelType w:val="hybridMultilevel"/>
    <w:tmpl w:val="834427D0"/>
    <w:lvl w:ilvl="0" w:tplc="CCCE904C">
      <w:start w:val="1"/>
      <w:numFmt w:val="decimal"/>
      <w:lvlText w:val="%1."/>
      <w:lvlJc w:val="left"/>
      <w:pPr>
        <w:tabs>
          <w:tab w:val="num" w:pos="720"/>
        </w:tabs>
        <w:ind w:left="720" w:hanging="360"/>
      </w:pPr>
    </w:lvl>
    <w:lvl w:ilvl="1" w:tplc="56BAACC8" w:tentative="1">
      <w:start w:val="1"/>
      <w:numFmt w:val="decimal"/>
      <w:lvlText w:val="%2."/>
      <w:lvlJc w:val="left"/>
      <w:pPr>
        <w:tabs>
          <w:tab w:val="num" w:pos="1440"/>
        </w:tabs>
        <w:ind w:left="1440" w:hanging="360"/>
      </w:pPr>
    </w:lvl>
    <w:lvl w:ilvl="2" w:tplc="06680172" w:tentative="1">
      <w:start w:val="1"/>
      <w:numFmt w:val="decimal"/>
      <w:lvlText w:val="%3."/>
      <w:lvlJc w:val="left"/>
      <w:pPr>
        <w:tabs>
          <w:tab w:val="num" w:pos="2160"/>
        </w:tabs>
        <w:ind w:left="2160" w:hanging="360"/>
      </w:pPr>
    </w:lvl>
    <w:lvl w:ilvl="3" w:tplc="DBA627C0">
      <w:start w:val="1"/>
      <w:numFmt w:val="decimal"/>
      <w:lvlText w:val="%4."/>
      <w:lvlJc w:val="left"/>
      <w:pPr>
        <w:tabs>
          <w:tab w:val="num" w:pos="2880"/>
        </w:tabs>
        <w:ind w:left="2880" w:hanging="360"/>
      </w:pPr>
    </w:lvl>
    <w:lvl w:ilvl="4" w:tplc="60DC5712" w:tentative="1">
      <w:start w:val="1"/>
      <w:numFmt w:val="decimal"/>
      <w:lvlText w:val="%5."/>
      <w:lvlJc w:val="left"/>
      <w:pPr>
        <w:tabs>
          <w:tab w:val="num" w:pos="3600"/>
        </w:tabs>
        <w:ind w:left="3600" w:hanging="360"/>
      </w:pPr>
    </w:lvl>
    <w:lvl w:ilvl="5" w:tplc="CCDA4CAC" w:tentative="1">
      <w:start w:val="1"/>
      <w:numFmt w:val="decimal"/>
      <w:lvlText w:val="%6."/>
      <w:lvlJc w:val="left"/>
      <w:pPr>
        <w:tabs>
          <w:tab w:val="num" w:pos="4320"/>
        </w:tabs>
        <w:ind w:left="4320" w:hanging="360"/>
      </w:pPr>
    </w:lvl>
    <w:lvl w:ilvl="6" w:tplc="D40C5612" w:tentative="1">
      <w:start w:val="1"/>
      <w:numFmt w:val="decimal"/>
      <w:lvlText w:val="%7."/>
      <w:lvlJc w:val="left"/>
      <w:pPr>
        <w:tabs>
          <w:tab w:val="num" w:pos="5040"/>
        </w:tabs>
        <w:ind w:left="5040" w:hanging="360"/>
      </w:pPr>
    </w:lvl>
    <w:lvl w:ilvl="7" w:tplc="883027DA" w:tentative="1">
      <w:start w:val="1"/>
      <w:numFmt w:val="decimal"/>
      <w:lvlText w:val="%8."/>
      <w:lvlJc w:val="left"/>
      <w:pPr>
        <w:tabs>
          <w:tab w:val="num" w:pos="5760"/>
        </w:tabs>
        <w:ind w:left="5760" w:hanging="360"/>
      </w:pPr>
    </w:lvl>
    <w:lvl w:ilvl="8" w:tplc="3A3A1076" w:tentative="1">
      <w:start w:val="1"/>
      <w:numFmt w:val="decimal"/>
      <w:lvlText w:val="%9."/>
      <w:lvlJc w:val="left"/>
      <w:pPr>
        <w:tabs>
          <w:tab w:val="num" w:pos="6480"/>
        </w:tabs>
        <w:ind w:left="6480" w:hanging="360"/>
      </w:pPr>
    </w:lvl>
  </w:abstractNum>
  <w:abstractNum w:abstractNumId="26" w15:restartNumberingAfterBreak="0">
    <w:nsid w:val="55CB1325"/>
    <w:multiLevelType w:val="multilevel"/>
    <w:tmpl w:val="1838A536"/>
    <w:lvl w:ilvl="0">
      <w:start w:val="1"/>
      <w:numFmt w:val="bullet"/>
      <w:lvlText w:val=""/>
      <w:lvlJc w:val="left"/>
      <w:pPr>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7" w15:restartNumberingAfterBreak="0">
    <w:nsid w:val="56A9491B"/>
    <w:multiLevelType w:val="multilevel"/>
    <w:tmpl w:val="C530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C928DD"/>
    <w:multiLevelType w:val="hybridMultilevel"/>
    <w:tmpl w:val="DB468C58"/>
    <w:lvl w:ilvl="0" w:tplc="808E2456">
      <w:start w:val="1"/>
      <w:numFmt w:val="bullet"/>
      <w:lvlText w:val="•"/>
      <w:lvlJc w:val="left"/>
      <w:pPr>
        <w:tabs>
          <w:tab w:val="num" w:pos="720"/>
        </w:tabs>
        <w:ind w:left="720" w:hanging="360"/>
      </w:pPr>
      <w:rPr>
        <w:rFonts w:ascii="Arial" w:hAnsi="Arial" w:hint="default"/>
      </w:rPr>
    </w:lvl>
    <w:lvl w:ilvl="1" w:tplc="3F364A94" w:tentative="1">
      <w:start w:val="1"/>
      <w:numFmt w:val="bullet"/>
      <w:lvlText w:val="•"/>
      <w:lvlJc w:val="left"/>
      <w:pPr>
        <w:tabs>
          <w:tab w:val="num" w:pos="1440"/>
        </w:tabs>
        <w:ind w:left="1440" w:hanging="360"/>
      </w:pPr>
      <w:rPr>
        <w:rFonts w:ascii="Arial" w:hAnsi="Arial" w:hint="default"/>
      </w:rPr>
    </w:lvl>
    <w:lvl w:ilvl="2" w:tplc="66D6B206" w:tentative="1">
      <w:start w:val="1"/>
      <w:numFmt w:val="bullet"/>
      <w:lvlText w:val="•"/>
      <w:lvlJc w:val="left"/>
      <w:pPr>
        <w:tabs>
          <w:tab w:val="num" w:pos="2160"/>
        </w:tabs>
        <w:ind w:left="2160" w:hanging="360"/>
      </w:pPr>
      <w:rPr>
        <w:rFonts w:ascii="Arial" w:hAnsi="Arial" w:hint="default"/>
      </w:rPr>
    </w:lvl>
    <w:lvl w:ilvl="3" w:tplc="2D00AE6E" w:tentative="1">
      <w:start w:val="1"/>
      <w:numFmt w:val="bullet"/>
      <w:lvlText w:val="•"/>
      <w:lvlJc w:val="left"/>
      <w:pPr>
        <w:tabs>
          <w:tab w:val="num" w:pos="2880"/>
        </w:tabs>
        <w:ind w:left="2880" w:hanging="360"/>
      </w:pPr>
      <w:rPr>
        <w:rFonts w:ascii="Arial" w:hAnsi="Arial" w:hint="default"/>
      </w:rPr>
    </w:lvl>
    <w:lvl w:ilvl="4" w:tplc="23421746" w:tentative="1">
      <w:start w:val="1"/>
      <w:numFmt w:val="bullet"/>
      <w:lvlText w:val="•"/>
      <w:lvlJc w:val="left"/>
      <w:pPr>
        <w:tabs>
          <w:tab w:val="num" w:pos="3600"/>
        </w:tabs>
        <w:ind w:left="3600" w:hanging="360"/>
      </w:pPr>
      <w:rPr>
        <w:rFonts w:ascii="Arial" w:hAnsi="Arial" w:hint="default"/>
      </w:rPr>
    </w:lvl>
    <w:lvl w:ilvl="5" w:tplc="1B5C1222" w:tentative="1">
      <w:start w:val="1"/>
      <w:numFmt w:val="bullet"/>
      <w:lvlText w:val="•"/>
      <w:lvlJc w:val="left"/>
      <w:pPr>
        <w:tabs>
          <w:tab w:val="num" w:pos="4320"/>
        </w:tabs>
        <w:ind w:left="4320" w:hanging="360"/>
      </w:pPr>
      <w:rPr>
        <w:rFonts w:ascii="Arial" w:hAnsi="Arial" w:hint="default"/>
      </w:rPr>
    </w:lvl>
    <w:lvl w:ilvl="6" w:tplc="1292E77A" w:tentative="1">
      <w:start w:val="1"/>
      <w:numFmt w:val="bullet"/>
      <w:lvlText w:val="•"/>
      <w:lvlJc w:val="left"/>
      <w:pPr>
        <w:tabs>
          <w:tab w:val="num" w:pos="5040"/>
        </w:tabs>
        <w:ind w:left="5040" w:hanging="360"/>
      </w:pPr>
      <w:rPr>
        <w:rFonts w:ascii="Arial" w:hAnsi="Arial" w:hint="default"/>
      </w:rPr>
    </w:lvl>
    <w:lvl w:ilvl="7" w:tplc="F7727276" w:tentative="1">
      <w:start w:val="1"/>
      <w:numFmt w:val="bullet"/>
      <w:lvlText w:val="•"/>
      <w:lvlJc w:val="left"/>
      <w:pPr>
        <w:tabs>
          <w:tab w:val="num" w:pos="5760"/>
        </w:tabs>
        <w:ind w:left="5760" w:hanging="360"/>
      </w:pPr>
      <w:rPr>
        <w:rFonts w:ascii="Arial" w:hAnsi="Arial" w:hint="default"/>
      </w:rPr>
    </w:lvl>
    <w:lvl w:ilvl="8" w:tplc="7A629C2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DB40F5D"/>
    <w:multiLevelType w:val="hybridMultilevel"/>
    <w:tmpl w:val="3718F4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F3E11DC"/>
    <w:multiLevelType w:val="hybridMultilevel"/>
    <w:tmpl w:val="B6184138"/>
    <w:lvl w:ilvl="0" w:tplc="94B446EC">
      <w:start w:val="1"/>
      <w:numFmt w:val="lowerLetter"/>
      <w:lvlText w:val="%1)"/>
      <w:lvlJc w:val="left"/>
      <w:pPr>
        <w:ind w:left="1020" w:hanging="360"/>
      </w:pPr>
    </w:lvl>
    <w:lvl w:ilvl="1" w:tplc="341458EE">
      <w:start w:val="1"/>
      <w:numFmt w:val="lowerLetter"/>
      <w:lvlText w:val="%2)"/>
      <w:lvlJc w:val="left"/>
      <w:pPr>
        <w:ind w:left="1020" w:hanging="360"/>
      </w:pPr>
    </w:lvl>
    <w:lvl w:ilvl="2" w:tplc="333E4AC0">
      <w:start w:val="1"/>
      <w:numFmt w:val="lowerLetter"/>
      <w:lvlText w:val="%3)"/>
      <w:lvlJc w:val="left"/>
      <w:pPr>
        <w:ind w:left="1020" w:hanging="360"/>
      </w:pPr>
    </w:lvl>
    <w:lvl w:ilvl="3" w:tplc="32402E02">
      <w:start w:val="1"/>
      <w:numFmt w:val="lowerLetter"/>
      <w:lvlText w:val="%4)"/>
      <w:lvlJc w:val="left"/>
      <w:pPr>
        <w:ind w:left="1020" w:hanging="360"/>
      </w:pPr>
    </w:lvl>
    <w:lvl w:ilvl="4" w:tplc="7892DE5E">
      <w:start w:val="1"/>
      <w:numFmt w:val="lowerLetter"/>
      <w:lvlText w:val="%5)"/>
      <w:lvlJc w:val="left"/>
      <w:pPr>
        <w:ind w:left="1020" w:hanging="360"/>
      </w:pPr>
    </w:lvl>
    <w:lvl w:ilvl="5" w:tplc="546AEA4E">
      <w:start w:val="1"/>
      <w:numFmt w:val="lowerLetter"/>
      <w:lvlText w:val="%6)"/>
      <w:lvlJc w:val="left"/>
      <w:pPr>
        <w:ind w:left="1020" w:hanging="360"/>
      </w:pPr>
    </w:lvl>
    <w:lvl w:ilvl="6" w:tplc="63DC6364">
      <w:start w:val="1"/>
      <w:numFmt w:val="lowerLetter"/>
      <w:lvlText w:val="%7)"/>
      <w:lvlJc w:val="left"/>
      <w:pPr>
        <w:ind w:left="1020" w:hanging="360"/>
      </w:pPr>
    </w:lvl>
    <w:lvl w:ilvl="7" w:tplc="548010C0">
      <w:start w:val="1"/>
      <w:numFmt w:val="lowerLetter"/>
      <w:lvlText w:val="%8)"/>
      <w:lvlJc w:val="left"/>
      <w:pPr>
        <w:ind w:left="1020" w:hanging="360"/>
      </w:pPr>
    </w:lvl>
    <w:lvl w:ilvl="8" w:tplc="EC423580">
      <w:start w:val="1"/>
      <w:numFmt w:val="lowerLetter"/>
      <w:lvlText w:val="%9)"/>
      <w:lvlJc w:val="left"/>
      <w:pPr>
        <w:ind w:left="1020" w:hanging="360"/>
      </w:pPr>
    </w:lvl>
  </w:abstractNum>
  <w:abstractNum w:abstractNumId="31" w15:restartNumberingAfterBreak="0">
    <w:nsid w:val="676E26F7"/>
    <w:multiLevelType w:val="multilevel"/>
    <w:tmpl w:val="1838A536"/>
    <w:lvl w:ilvl="0">
      <w:start w:val="1"/>
      <w:numFmt w:val="bullet"/>
      <w:lvlText w:val=""/>
      <w:lvlJc w:val="left"/>
      <w:pPr>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2" w15:restartNumberingAfterBreak="0">
    <w:nsid w:val="6AC43043"/>
    <w:multiLevelType w:val="multilevel"/>
    <w:tmpl w:val="1838A536"/>
    <w:lvl w:ilvl="0">
      <w:start w:val="1"/>
      <w:numFmt w:val="bullet"/>
      <w:lvlText w:val=""/>
      <w:lvlJc w:val="left"/>
      <w:pPr>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3" w15:restartNumberingAfterBreak="0">
    <w:nsid w:val="6C346858"/>
    <w:multiLevelType w:val="multilevel"/>
    <w:tmpl w:val="65446EB2"/>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ind w:left="1800" w:hanging="36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70BA5684"/>
    <w:multiLevelType w:val="hybridMultilevel"/>
    <w:tmpl w:val="88DE1378"/>
    <w:lvl w:ilvl="0" w:tplc="2B0E3C48">
      <w:start w:val="1"/>
      <w:numFmt w:val="bullet"/>
      <w:lvlText w:val=""/>
      <w:lvlJc w:val="left"/>
      <w:pPr>
        <w:ind w:left="1080" w:hanging="360"/>
      </w:pPr>
      <w:rPr>
        <w:rFonts w:ascii="Symbol" w:hAnsi="Symbol"/>
      </w:rPr>
    </w:lvl>
    <w:lvl w:ilvl="1" w:tplc="1A48A6B0">
      <w:start w:val="1"/>
      <w:numFmt w:val="bullet"/>
      <w:lvlText w:val=""/>
      <w:lvlJc w:val="left"/>
      <w:pPr>
        <w:ind w:left="1080" w:hanging="360"/>
      </w:pPr>
      <w:rPr>
        <w:rFonts w:ascii="Symbol" w:hAnsi="Symbol"/>
      </w:rPr>
    </w:lvl>
    <w:lvl w:ilvl="2" w:tplc="2A7AE6AE">
      <w:start w:val="1"/>
      <w:numFmt w:val="bullet"/>
      <w:lvlText w:val=""/>
      <w:lvlJc w:val="left"/>
      <w:pPr>
        <w:ind w:left="1080" w:hanging="360"/>
      </w:pPr>
      <w:rPr>
        <w:rFonts w:ascii="Symbol" w:hAnsi="Symbol"/>
      </w:rPr>
    </w:lvl>
    <w:lvl w:ilvl="3" w:tplc="1E8AD88A">
      <w:start w:val="1"/>
      <w:numFmt w:val="bullet"/>
      <w:lvlText w:val=""/>
      <w:lvlJc w:val="left"/>
      <w:pPr>
        <w:ind w:left="1080" w:hanging="360"/>
      </w:pPr>
      <w:rPr>
        <w:rFonts w:ascii="Symbol" w:hAnsi="Symbol"/>
      </w:rPr>
    </w:lvl>
    <w:lvl w:ilvl="4" w:tplc="A0AA0B64">
      <w:start w:val="1"/>
      <w:numFmt w:val="bullet"/>
      <w:lvlText w:val=""/>
      <w:lvlJc w:val="left"/>
      <w:pPr>
        <w:ind w:left="1080" w:hanging="360"/>
      </w:pPr>
      <w:rPr>
        <w:rFonts w:ascii="Symbol" w:hAnsi="Symbol"/>
      </w:rPr>
    </w:lvl>
    <w:lvl w:ilvl="5" w:tplc="76F2C860">
      <w:start w:val="1"/>
      <w:numFmt w:val="bullet"/>
      <w:lvlText w:val=""/>
      <w:lvlJc w:val="left"/>
      <w:pPr>
        <w:ind w:left="1080" w:hanging="360"/>
      </w:pPr>
      <w:rPr>
        <w:rFonts w:ascii="Symbol" w:hAnsi="Symbol"/>
      </w:rPr>
    </w:lvl>
    <w:lvl w:ilvl="6" w:tplc="A5008E84">
      <w:start w:val="1"/>
      <w:numFmt w:val="bullet"/>
      <w:lvlText w:val=""/>
      <w:lvlJc w:val="left"/>
      <w:pPr>
        <w:ind w:left="1080" w:hanging="360"/>
      </w:pPr>
      <w:rPr>
        <w:rFonts w:ascii="Symbol" w:hAnsi="Symbol"/>
      </w:rPr>
    </w:lvl>
    <w:lvl w:ilvl="7" w:tplc="F370B656">
      <w:start w:val="1"/>
      <w:numFmt w:val="bullet"/>
      <w:lvlText w:val=""/>
      <w:lvlJc w:val="left"/>
      <w:pPr>
        <w:ind w:left="1080" w:hanging="360"/>
      </w:pPr>
      <w:rPr>
        <w:rFonts w:ascii="Symbol" w:hAnsi="Symbol"/>
      </w:rPr>
    </w:lvl>
    <w:lvl w:ilvl="8" w:tplc="864C8CA2">
      <w:start w:val="1"/>
      <w:numFmt w:val="bullet"/>
      <w:lvlText w:val=""/>
      <w:lvlJc w:val="left"/>
      <w:pPr>
        <w:ind w:left="1080" w:hanging="360"/>
      </w:pPr>
      <w:rPr>
        <w:rFonts w:ascii="Symbol" w:hAnsi="Symbol"/>
      </w:rPr>
    </w:lvl>
  </w:abstractNum>
  <w:abstractNum w:abstractNumId="35" w15:restartNumberingAfterBreak="0">
    <w:nsid w:val="73137502"/>
    <w:multiLevelType w:val="hybridMultilevel"/>
    <w:tmpl w:val="16842D9A"/>
    <w:lvl w:ilvl="0" w:tplc="041D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36" w15:restartNumberingAfterBreak="0">
    <w:nsid w:val="74774453"/>
    <w:multiLevelType w:val="hybridMultilevel"/>
    <w:tmpl w:val="D8C45552"/>
    <w:lvl w:ilvl="0" w:tplc="914A674A">
      <w:start w:val="1"/>
      <w:numFmt w:val="lowerLetter"/>
      <w:lvlText w:val="%1)"/>
      <w:lvlJc w:val="left"/>
      <w:pPr>
        <w:ind w:left="1020" w:hanging="360"/>
      </w:pPr>
    </w:lvl>
    <w:lvl w:ilvl="1" w:tplc="E700A9A0">
      <w:start w:val="1"/>
      <w:numFmt w:val="lowerLetter"/>
      <w:lvlText w:val="%2)"/>
      <w:lvlJc w:val="left"/>
      <w:pPr>
        <w:ind w:left="1020" w:hanging="360"/>
      </w:pPr>
    </w:lvl>
    <w:lvl w:ilvl="2" w:tplc="F5426C58">
      <w:start w:val="1"/>
      <w:numFmt w:val="lowerLetter"/>
      <w:lvlText w:val="%3)"/>
      <w:lvlJc w:val="left"/>
      <w:pPr>
        <w:ind w:left="1020" w:hanging="360"/>
      </w:pPr>
    </w:lvl>
    <w:lvl w:ilvl="3" w:tplc="09A8D688">
      <w:start w:val="1"/>
      <w:numFmt w:val="lowerLetter"/>
      <w:lvlText w:val="%4)"/>
      <w:lvlJc w:val="left"/>
      <w:pPr>
        <w:ind w:left="1020" w:hanging="360"/>
      </w:pPr>
    </w:lvl>
    <w:lvl w:ilvl="4" w:tplc="D0063606">
      <w:start w:val="1"/>
      <w:numFmt w:val="lowerLetter"/>
      <w:lvlText w:val="%5)"/>
      <w:lvlJc w:val="left"/>
      <w:pPr>
        <w:ind w:left="1020" w:hanging="360"/>
      </w:pPr>
    </w:lvl>
    <w:lvl w:ilvl="5" w:tplc="16CC0060">
      <w:start w:val="1"/>
      <w:numFmt w:val="lowerLetter"/>
      <w:lvlText w:val="%6)"/>
      <w:lvlJc w:val="left"/>
      <w:pPr>
        <w:ind w:left="1020" w:hanging="360"/>
      </w:pPr>
    </w:lvl>
    <w:lvl w:ilvl="6" w:tplc="E14EEC5C">
      <w:start w:val="1"/>
      <w:numFmt w:val="lowerLetter"/>
      <w:lvlText w:val="%7)"/>
      <w:lvlJc w:val="left"/>
      <w:pPr>
        <w:ind w:left="1020" w:hanging="360"/>
      </w:pPr>
    </w:lvl>
    <w:lvl w:ilvl="7" w:tplc="21C4C664">
      <w:start w:val="1"/>
      <w:numFmt w:val="lowerLetter"/>
      <w:lvlText w:val="%8)"/>
      <w:lvlJc w:val="left"/>
      <w:pPr>
        <w:ind w:left="1020" w:hanging="360"/>
      </w:pPr>
    </w:lvl>
    <w:lvl w:ilvl="8" w:tplc="9A74F62E">
      <w:start w:val="1"/>
      <w:numFmt w:val="lowerLetter"/>
      <w:lvlText w:val="%9)"/>
      <w:lvlJc w:val="left"/>
      <w:pPr>
        <w:ind w:left="1020" w:hanging="360"/>
      </w:pPr>
    </w:lvl>
  </w:abstractNum>
  <w:abstractNum w:abstractNumId="37" w15:restartNumberingAfterBreak="0">
    <w:nsid w:val="77C47122"/>
    <w:multiLevelType w:val="multilevel"/>
    <w:tmpl w:val="C5E094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396D02"/>
    <w:multiLevelType w:val="multilevel"/>
    <w:tmpl w:val="682CE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ACD54B4"/>
    <w:multiLevelType w:val="hybridMultilevel"/>
    <w:tmpl w:val="7E2A982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0" w15:restartNumberingAfterBreak="0">
    <w:nsid w:val="7D446A36"/>
    <w:multiLevelType w:val="hybridMultilevel"/>
    <w:tmpl w:val="DACC724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1" w15:restartNumberingAfterBreak="0">
    <w:nsid w:val="7DB71F49"/>
    <w:multiLevelType w:val="hybridMultilevel"/>
    <w:tmpl w:val="C28C07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7FA64B82"/>
    <w:multiLevelType w:val="hybridMultilevel"/>
    <w:tmpl w:val="19F29E86"/>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43" w15:restartNumberingAfterBreak="0">
    <w:nsid w:val="7FED7A2F"/>
    <w:multiLevelType w:val="hybridMultilevel"/>
    <w:tmpl w:val="7E306868"/>
    <w:lvl w:ilvl="0" w:tplc="C63430AC">
      <w:start w:val="1"/>
      <w:numFmt w:val="bullet"/>
      <w:lvlText w:val="•"/>
      <w:lvlJc w:val="left"/>
      <w:pPr>
        <w:tabs>
          <w:tab w:val="num" w:pos="720"/>
        </w:tabs>
        <w:ind w:left="720" w:hanging="360"/>
      </w:pPr>
      <w:rPr>
        <w:rFonts w:ascii="Arial" w:hAnsi="Arial" w:hint="default"/>
      </w:rPr>
    </w:lvl>
    <w:lvl w:ilvl="1" w:tplc="895046B8" w:tentative="1">
      <w:start w:val="1"/>
      <w:numFmt w:val="bullet"/>
      <w:lvlText w:val="•"/>
      <w:lvlJc w:val="left"/>
      <w:pPr>
        <w:tabs>
          <w:tab w:val="num" w:pos="1440"/>
        </w:tabs>
        <w:ind w:left="1440" w:hanging="360"/>
      </w:pPr>
      <w:rPr>
        <w:rFonts w:ascii="Arial" w:hAnsi="Arial" w:hint="default"/>
      </w:rPr>
    </w:lvl>
    <w:lvl w:ilvl="2" w:tplc="5C385E02">
      <w:start w:val="1"/>
      <w:numFmt w:val="bullet"/>
      <w:lvlText w:val="•"/>
      <w:lvlJc w:val="left"/>
      <w:pPr>
        <w:tabs>
          <w:tab w:val="num" w:pos="2160"/>
        </w:tabs>
        <w:ind w:left="2160" w:hanging="360"/>
      </w:pPr>
      <w:rPr>
        <w:rFonts w:ascii="Arial" w:hAnsi="Arial" w:hint="default"/>
      </w:rPr>
    </w:lvl>
    <w:lvl w:ilvl="3" w:tplc="E5C42900">
      <w:numFmt w:val="bullet"/>
      <w:lvlText w:val="•"/>
      <w:lvlJc w:val="left"/>
      <w:pPr>
        <w:tabs>
          <w:tab w:val="num" w:pos="2880"/>
        </w:tabs>
        <w:ind w:left="2880" w:hanging="360"/>
      </w:pPr>
      <w:rPr>
        <w:rFonts w:ascii="Arial" w:hAnsi="Arial" w:hint="default"/>
      </w:rPr>
    </w:lvl>
    <w:lvl w:ilvl="4" w:tplc="2E9A20B2" w:tentative="1">
      <w:start w:val="1"/>
      <w:numFmt w:val="bullet"/>
      <w:lvlText w:val="•"/>
      <w:lvlJc w:val="left"/>
      <w:pPr>
        <w:tabs>
          <w:tab w:val="num" w:pos="3600"/>
        </w:tabs>
        <w:ind w:left="3600" w:hanging="360"/>
      </w:pPr>
      <w:rPr>
        <w:rFonts w:ascii="Arial" w:hAnsi="Arial" w:hint="default"/>
      </w:rPr>
    </w:lvl>
    <w:lvl w:ilvl="5" w:tplc="D2DAB1AE" w:tentative="1">
      <w:start w:val="1"/>
      <w:numFmt w:val="bullet"/>
      <w:lvlText w:val="•"/>
      <w:lvlJc w:val="left"/>
      <w:pPr>
        <w:tabs>
          <w:tab w:val="num" w:pos="4320"/>
        </w:tabs>
        <w:ind w:left="4320" w:hanging="360"/>
      </w:pPr>
      <w:rPr>
        <w:rFonts w:ascii="Arial" w:hAnsi="Arial" w:hint="default"/>
      </w:rPr>
    </w:lvl>
    <w:lvl w:ilvl="6" w:tplc="029EE6D6" w:tentative="1">
      <w:start w:val="1"/>
      <w:numFmt w:val="bullet"/>
      <w:lvlText w:val="•"/>
      <w:lvlJc w:val="left"/>
      <w:pPr>
        <w:tabs>
          <w:tab w:val="num" w:pos="5040"/>
        </w:tabs>
        <w:ind w:left="5040" w:hanging="360"/>
      </w:pPr>
      <w:rPr>
        <w:rFonts w:ascii="Arial" w:hAnsi="Arial" w:hint="default"/>
      </w:rPr>
    </w:lvl>
    <w:lvl w:ilvl="7" w:tplc="34F88B88" w:tentative="1">
      <w:start w:val="1"/>
      <w:numFmt w:val="bullet"/>
      <w:lvlText w:val="•"/>
      <w:lvlJc w:val="left"/>
      <w:pPr>
        <w:tabs>
          <w:tab w:val="num" w:pos="5760"/>
        </w:tabs>
        <w:ind w:left="5760" w:hanging="360"/>
      </w:pPr>
      <w:rPr>
        <w:rFonts w:ascii="Arial" w:hAnsi="Arial" w:hint="default"/>
      </w:rPr>
    </w:lvl>
    <w:lvl w:ilvl="8" w:tplc="567A119E" w:tentative="1">
      <w:start w:val="1"/>
      <w:numFmt w:val="bullet"/>
      <w:lvlText w:val="•"/>
      <w:lvlJc w:val="left"/>
      <w:pPr>
        <w:tabs>
          <w:tab w:val="num" w:pos="6480"/>
        </w:tabs>
        <w:ind w:left="6480" w:hanging="360"/>
      </w:pPr>
      <w:rPr>
        <w:rFonts w:ascii="Arial" w:hAnsi="Arial" w:hint="default"/>
      </w:rPr>
    </w:lvl>
  </w:abstractNum>
  <w:num w:numId="1" w16cid:durableId="1835946287">
    <w:abstractNumId w:val="38"/>
  </w:num>
  <w:num w:numId="2" w16cid:durableId="209341317">
    <w:abstractNumId w:val="14"/>
  </w:num>
  <w:num w:numId="3" w16cid:durableId="209995957">
    <w:abstractNumId w:val="24"/>
  </w:num>
  <w:num w:numId="4" w16cid:durableId="1779713000">
    <w:abstractNumId w:val="3"/>
  </w:num>
  <w:num w:numId="5" w16cid:durableId="2088961400">
    <w:abstractNumId w:val="11"/>
  </w:num>
  <w:num w:numId="6" w16cid:durableId="18699186">
    <w:abstractNumId w:val="20"/>
  </w:num>
  <w:num w:numId="7" w16cid:durableId="1378238951">
    <w:abstractNumId w:val="18"/>
  </w:num>
  <w:num w:numId="8" w16cid:durableId="1608611174">
    <w:abstractNumId w:val="28"/>
  </w:num>
  <w:num w:numId="9" w16cid:durableId="345715263">
    <w:abstractNumId w:val="6"/>
  </w:num>
  <w:num w:numId="10" w16cid:durableId="2104493182">
    <w:abstractNumId w:val="41"/>
  </w:num>
  <w:num w:numId="11" w16cid:durableId="950472773">
    <w:abstractNumId w:val="5"/>
  </w:num>
  <w:num w:numId="12" w16cid:durableId="1973248592">
    <w:abstractNumId w:val="13"/>
  </w:num>
  <w:num w:numId="13" w16cid:durableId="646010122">
    <w:abstractNumId w:val="40"/>
  </w:num>
  <w:num w:numId="14" w16cid:durableId="390924557">
    <w:abstractNumId w:val="32"/>
  </w:num>
  <w:num w:numId="15" w16cid:durableId="1092512257">
    <w:abstractNumId w:val="26"/>
  </w:num>
  <w:num w:numId="16" w16cid:durableId="1757248139">
    <w:abstractNumId w:val="4"/>
  </w:num>
  <w:num w:numId="17" w16cid:durableId="13655712">
    <w:abstractNumId w:val="31"/>
  </w:num>
  <w:num w:numId="18" w16cid:durableId="60100772">
    <w:abstractNumId w:val="33"/>
  </w:num>
  <w:num w:numId="19" w16cid:durableId="298146777">
    <w:abstractNumId w:val="23"/>
  </w:num>
  <w:num w:numId="20" w16cid:durableId="591007466">
    <w:abstractNumId w:val="7"/>
  </w:num>
  <w:num w:numId="21" w16cid:durableId="1227565418">
    <w:abstractNumId w:val="16"/>
  </w:num>
  <w:num w:numId="22" w16cid:durableId="1069890393">
    <w:abstractNumId w:val="25"/>
  </w:num>
  <w:num w:numId="23" w16cid:durableId="210383382">
    <w:abstractNumId w:val="1"/>
  </w:num>
  <w:num w:numId="24" w16cid:durableId="145124224">
    <w:abstractNumId w:val="43"/>
  </w:num>
  <w:num w:numId="25" w16cid:durableId="1495997148">
    <w:abstractNumId w:val="9"/>
  </w:num>
  <w:num w:numId="26" w16cid:durableId="1772780209">
    <w:abstractNumId w:val="0"/>
  </w:num>
  <w:num w:numId="27" w16cid:durableId="1063869777">
    <w:abstractNumId w:val="17"/>
  </w:num>
  <w:num w:numId="28" w16cid:durableId="2146309361">
    <w:abstractNumId w:val="27"/>
  </w:num>
  <w:num w:numId="29" w16cid:durableId="1245411036">
    <w:abstractNumId w:val="37"/>
  </w:num>
  <w:num w:numId="30" w16cid:durableId="1279607187">
    <w:abstractNumId w:val="8"/>
  </w:num>
  <w:num w:numId="31" w16cid:durableId="383911362">
    <w:abstractNumId w:val="39"/>
  </w:num>
  <w:num w:numId="32" w16cid:durableId="1241525501">
    <w:abstractNumId w:val="22"/>
  </w:num>
  <w:num w:numId="33" w16cid:durableId="82142862">
    <w:abstractNumId w:val="29"/>
  </w:num>
  <w:num w:numId="34" w16cid:durableId="1210803447">
    <w:abstractNumId w:val="19"/>
  </w:num>
  <w:num w:numId="35" w16cid:durableId="803542494">
    <w:abstractNumId w:val="10"/>
  </w:num>
  <w:num w:numId="36" w16cid:durableId="310718714">
    <w:abstractNumId w:val="12"/>
  </w:num>
  <w:num w:numId="37" w16cid:durableId="1942758277">
    <w:abstractNumId w:val="42"/>
  </w:num>
  <w:num w:numId="38" w16cid:durableId="630744874">
    <w:abstractNumId w:val="35"/>
  </w:num>
  <w:num w:numId="39" w16cid:durableId="4039895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0979504">
    <w:abstractNumId w:val="36"/>
  </w:num>
  <w:num w:numId="41" w16cid:durableId="1393503303">
    <w:abstractNumId w:val="30"/>
  </w:num>
  <w:num w:numId="42" w16cid:durableId="1927566708">
    <w:abstractNumId w:val="21"/>
  </w:num>
  <w:num w:numId="43" w16cid:durableId="557666903">
    <w:abstractNumId w:val="34"/>
  </w:num>
  <w:num w:numId="44" w16cid:durableId="39158658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375"/>
    <w:rsid w:val="000033B9"/>
    <w:rsid w:val="00003FB8"/>
    <w:rsid w:val="00011356"/>
    <w:rsid w:val="00011988"/>
    <w:rsid w:val="000132AC"/>
    <w:rsid w:val="000203EF"/>
    <w:rsid w:val="00023BD1"/>
    <w:rsid w:val="00025B03"/>
    <w:rsid w:val="0002607C"/>
    <w:rsid w:val="00031F08"/>
    <w:rsid w:val="00036BBB"/>
    <w:rsid w:val="00036D00"/>
    <w:rsid w:val="000376B5"/>
    <w:rsid w:val="00042974"/>
    <w:rsid w:val="00043D1C"/>
    <w:rsid w:val="0004564D"/>
    <w:rsid w:val="000471B2"/>
    <w:rsid w:val="00050D62"/>
    <w:rsid w:val="000511F3"/>
    <w:rsid w:val="00052DA6"/>
    <w:rsid w:val="00055218"/>
    <w:rsid w:val="00055A3D"/>
    <w:rsid w:val="000603A8"/>
    <w:rsid w:val="000609C9"/>
    <w:rsid w:val="00061B5E"/>
    <w:rsid w:val="00062BFB"/>
    <w:rsid w:val="0006641D"/>
    <w:rsid w:val="00071FD6"/>
    <w:rsid w:val="00074EBE"/>
    <w:rsid w:val="00075243"/>
    <w:rsid w:val="0007625D"/>
    <w:rsid w:val="00077415"/>
    <w:rsid w:val="00077B5A"/>
    <w:rsid w:val="000815D3"/>
    <w:rsid w:val="0008239D"/>
    <w:rsid w:val="00083518"/>
    <w:rsid w:val="00083843"/>
    <w:rsid w:val="000861E8"/>
    <w:rsid w:val="00087126"/>
    <w:rsid w:val="0008770A"/>
    <w:rsid w:val="00092A9C"/>
    <w:rsid w:val="00093D7E"/>
    <w:rsid w:val="000945B1"/>
    <w:rsid w:val="000A1436"/>
    <w:rsid w:val="000A2831"/>
    <w:rsid w:val="000A66C9"/>
    <w:rsid w:val="000A74E5"/>
    <w:rsid w:val="000A7901"/>
    <w:rsid w:val="000B06DE"/>
    <w:rsid w:val="000B3EFF"/>
    <w:rsid w:val="000C159F"/>
    <w:rsid w:val="000C215B"/>
    <w:rsid w:val="000C33E0"/>
    <w:rsid w:val="000C65D9"/>
    <w:rsid w:val="000C6CDA"/>
    <w:rsid w:val="000D1D24"/>
    <w:rsid w:val="000D58A6"/>
    <w:rsid w:val="000D640B"/>
    <w:rsid w:val="000E3CC9"/>
    <w:rsid w:val="000E7398"/>
    <w:rsid w:val="000F028F"/>
    <w:rsid w:val="000F1F58"/>
    <w:rsid w:val="000F2BAC"/>
    <w:rsid w:val="000F3B55"/>
    <w:rsid w:val="000F63D7"/>
    <w:rsid w:val="00100188"/>
    <w:rsid w:val="00103374"/>
    <w:rsid w:val="00104169"/>
    <w:rsid w:val="001043FD"/>
    <w:rsid w:val="0010517F"/>
    <w:rsid w:val="0010603F"/>
    <w:rsid w:val="00110213"/>
    <w:rsid w:val="0011199A"/>
    <w:rsid w:val="00112FE2"/>
    <w:rsid w:val="00115AE1"/>
    <w:rsid w:val="00121206"/>
    <w:rsid w:val="001213C2"/>
    <w:rsid w:val="0012222B"/>
    <w:rsid w:val="00125973"/>
    <w:rsid w:val="00125C3D"/>
    <w:rsid w:val="00126554"/>
    <w:rsid w:val="0012679E"/>
    <w:rsid w:val="00126954"/>
    <w:rsid w:val="00130053"/>
    <w:rsid w:val="00130445"/>
    <w:rsid w:val="001346A9"/>
    <w:rsid w:val="00137615"/>
    <w:rsid w:val="00137690"/>
    <w:rsid w:val="001428DF"/>
    <w:rsid w:val="0015080A"/>
    <w:rsid w:val="00154F43"/>
    <w:rsid w:val="00155EF7"/>
    <w:rsid w:val="001562FA"/>
    <w:rsid w:val="0015799C"/>
    <w:rsid w:val="001601CB"/>
    <w:rsid w:val="00160F9F"/>
    <w:rsid w:val="00162136"/>
    <w:rsid w:val="00164361"/>
    <w:rsid w:val="001648F3"/>
    <w:rsid w:val="00164C8C"/>
    <w:rsid w:val="001662C8"/>
    <w:rsid w:val="00170620"/>
    <w:rsid w:val="00173639"/>
    <w:rsid w:val="001744C6"/>
    <w:rsid w:val="0017679E"/>
    <w:rsid w:val="00177E81"/>
    <w:rsid w:val="001806A7"/>
    <w:rsid w:val="0018244C"/>
    <w:rsid w:val="0018766B"/>
    <w:rsid w:val="0019256E"/>
    <w:rsid w:val="00192A29"/>
    <w:rsid w:val="00193702"/>
    <w:rsid w:val="00194B76"/>
    <w:rsid w:val="00194CBB"/>
    <w:rsid w:val="0019655F"/>
    <w:rsid w:val="00197BEB"/>
    <w:rsid w:val="001B080F"/>
    <w:rsid w:val="001B0A87"/>
    <w:rsid w:val="001C017D"/>
    <w:rsid w:val="001C0460"/>
    <w:rsid w:val="001C3879"/>
    <w:rsid w:val="001C70E1"/>
    <w:rsid w:val="001D2530"/>
    <w:rsid w:val="001D377A"/>
    <w:rsid w:val="001D7C22"/>
    <w:rsid w:val="001E174A"/>
    <w:rsid w:val="001E180E"/>
    <w:rsid w:val="001E386B"/>
    <w:rsid w:val="001F163F"/>
    <w:rsid w:val="001F2955"/>
    <w:rsid w:val="001F3AA8"/>
    <w:rsid w:val="001F3D84"/>
    <w:rsid w:val="001F5276"/>
    <w:rsid w:val="001F553D"/>
    <w:rsid w:val="00205C21"/>
    <w:rsid w:val="00207DE0"/>
    <w:rsid w:val="00211E77"/>
    <w:rsid w:val="002123B8"/>
    <w:rsid w:val="00212465"/>
    <w:rsid w:val="00212490"/>
    <w:rsid w:val="00214FD3"/>
    <w:rsid w:val="00216728"/>
    <w:rsid w:val="00216BB0"/>
    <w:rsid w:val="002176AC"/>
    <w:rsid w:val="00220515"/>
    <w:rsid w:val="002239A2"/>
    <w:rsid w:val="00224C87"/>
    <w:rsid w:val="002258DB"/>
    <w:rsid w:val="00226E14"/>
    <w:rsid w:val="002302C5"/>
    <w:rsid w:val="002305D1"/>
    <w:rsid w:val="00232284"/>
    <w:rsid w:val="00243217"/>
    <w:rsid w:val="00244539"/>
    <w:rsid w:val="00250876"/>
    <w:rsid w:val="00251992"/>
    <w:rsid w:val="002529BA"/>
    <w:rsid w:val="00257E27"/>
    <w:rsid w:val="00257E61"/>
    <w:rsid w:val="00261845"/>
    <w:rsid w:val="00262BDD"/>
    <w:rsid w:val="0026666A"/>
    <w:rsid w:val="0027022E"/>
    <w:rsid w:val="00270D4D"/>
    <w:rsid w:val="002741C9"/>
    <w:rsid w:val="0027454B"/>
    <w:rsid w:val="002844C9"/>
    <w:rsid w:val="0028653D"/>
    <w:rsid w:val="00286CE5"/>
    <w:rsid w:val="002932A1"/>
    <w:rsid w:val="00293983"/>
    <w:rsid w:val="00293A56"/>
    <w:rsid w:val="00294D52"/>
    <w:rsid w:val="0029694E"/>
    <w:rsid w:val="00296C4B"/>
    <w:rsid w:val="002A006C"/>
    <w:rsid w:val="002A0829"/>
    <w:rsid w:val="002A0986"/>
    <w:rsid w:val="002A2B85"/>
    <w:rsid w:val="002A53A9"/>
    <w:rsid w:val="002A6ABE"/>
    <w:rsid w:val="002B059E"/>
    <w:rsid w:val="002B0833"/>
    <w:rsid w:val="002B2CF8"/>
    <w:rsid w:val="002B6919"/>
    <w:rsid w:val="002B76B3"/>
    <w:rsid w:val="002C07A8"/>
    <w:rsid w:val="002C0F90"/>
    <w:rsid w:val="002C640E"/>
    <w:rsid w:val="002C6585"/>
    <w:rsid w:val="002C6B23"/>
    <w:rsid w:val="002D6945"/>
    <w:rsid w:val="002D7A9C"/>
    <w:rsid w:val="002D7E8B"/>
    <w:rsid w:val="002E14A4"/>
    <w:rsid w:val="002E1A62"/>
    <w:rsid w:val="002E562D"/>
    <w:rsid w:val="002E7C04"/>
    <w:rsid w:val="002F1205"/>
    <w:rsid w:val="002F1D04"/>
    <w:rsid w:val="002F3B95"/>
    <w:rsid w:val="002F4972"/>
    <w:rsid w:val="002F615F"/>
    <w:rsid w:val="002F7A09"/>
    <w:rsid w:val="0030030F"/>
    <w:rsid w:val="00303C0B"/>
    <w:rsid w:val="00304B39"/>
    <w:rsid w:val="00305732"/>
    <w:rsid w:val="00305ADC"/>
    <w:rsid w:val="00307724"/>
    <w:rsid w:val="003101C2"/>
    <w:rsid w:val="00310319"/>
    <w:rsid w:val="0031231C"/>
    <w:rsid w:val="00312A2C"/>
    <w:rsid w:val="00313FAF"/>
    <w:rsid w:val="003242A5"/>
    <w:rsid w:val="003249C7"/>
    <w:rsid w:val="00325EA8"/>
    <w:rsid w:val="0032670F"/>
    <w:rsid w:val="00331329"/>
    <w:rsid w:val="00337F81"/>
    <w:rsid w:val="0034113E"/>
    <w:rsid w:val="003513A8"/>
    <w:rsid w:val="00351B95"/>
    <w:rsid w:val="00354F05"/>
    <w:rsid w:val="00355B35"/>
    <w:rsid w:val="00355E7B"/>
    <w:rsid w:val="00362DCC"/>
    <w:rsid w:val="00365C92"/>
    <w:rsid w:val="003660B6"/>
    <w:rsid w:val="003766DC"/>
    <w:rsid w:val="0037684F"/>
    <w:rsid w:val="00377D1A"/>
    <w:rsid w:val="00381830"/>
    <w:rsid w:val="00382B94"/>
    <w:rsid w:val="00390D6A"/>
    <w:rsid w:val="00392239"/>
    <w:rsid w:val="00393036"/>
    <w:rsid w:val="003A4989"/>
    <w:rsid w:val="003A6580"/>
    <w:rsid w:val="003B0DD0"/>
    <w:rsid w:val="003B1278"/>
    <w:rsid w:val="003B2D55"/>
    <w:rsid w:val="003B36EC"/>
    <w:rsid w:val="003B37A9"/>
    <w:rsid w:val="003B3CF5"/>
    <w:rsid w:val="003B3D85"/>
    <w:rsid w:val="003B4B6F"/>
    <w:rsid w:val="003B62A5"/>
    <w:rsid w:val="003B7105"/>
    <w:rsid w:val="003C3C49"/>
    <w:rsid w:val="003C3FC4"/>
    <w:rsid w:val="003D3048"/>
    <w:rsid w:val="003D31D9"/>
    <w:rsid w:val="003D331A"/>
    <w:rsid w:val="003D42E2"/>
    <w:rsid w:val="003D717E"/>
    <w:rsid w:val="003E1338"/>
    <w:rsid w:val="003E1A8A"/>
    <w:rsid w:val="003E2BB3"/>
    <w:rsid w:val="003E3C7C"/>
    <w:rsid w:val="003E5C89"/>
    <w:rsid w:val="003F1785"/>
    <w:rsid w:val="003F20EE"/>
    <w:rsid w:val="003F2EF7"/>
    <w:rsid w:val="003F5B14"/>
    <w:rsid w:val="003F732B"/>
    <w:rsid w:val="003F790A"/>
    <w:rsid w:val="003F7A2F"/>
    <w:rsid w:val="00402E47"/>
    <w:rsid w:val="00405619"/>
    <w:rsid w:val="004065B5"/>
    <w:rsid w:val="00415068"/>
    <w:rsid w:val="004158CC"/>
    <w:rsid w:val="004205F5"/>
    <w:rsid w:val="004224A3"/>
    <w:rsid w:val="00426EC2"/>
    <w:rsid w:val="00427D29"/>
    <w:rsid w:val="00427EDF"/>
    <w:rsid w:val="00427F6E"/>
    <w:rsid w:val="004322FB"/>
    <w:rsid w:val="0043231F"/>
    <w:rsid w:val="004345D8"/>
    <w:rsid w:val="00434AAF"/>
    <w:rsid w:val="00435918"/>
    <w:rsid w:val="00446BC7"/>
    <w:rsid w:val="00452B4C"/>
    <w:rsid w:val="00453A17"/>
    <w:rsid w:val="00455F5F"/>
    <w:rsid w:val="00460EAC"/>
    <w:rsid w:val="00461020"/>
    <w:rsid w:val="00461770"/>
    <w:rsid w:val="00464F81"/>
    <w:rsid w:val="00467B51"/>
    <w:rsid w:val="00467FBD"/>
    <w:rsid w:val="00474AAF"/>
    <w:rsid w:val="004763AF"/>
    <w:rsid w:val="00477808"/>
    <w:rsid w:val="004806B3"/>
    <w:rsid w:val="004821B6"/>
    <w:rsid w:val="00485D4A"/>
    <w:rsid w:val="00492D88"/>
    <w:rsid w:val="00492DB2"/>
    <w:rsid w:val="00492E38"/>
    <w:rsid w:val="00494062"/>
    <w:rsid w:val="004943BD"/>
    <w:rsid w:val="00497481"/>
    <w:rsid w:val="004A0102"/>
    <w:rsid w:val="004A36A3"/>
    <w:rsid w:val="004A3840"/>
    <w:rsid w:val="004A62EC"/>
    <w:rsid w:val="004B0473"/>
    <w:rsid w:val="004B2185"/>
    <w:rsid w:val="004B245E"/>
    <w:rsid w:val="004B3171"/>
    <w:rsid w:val="004B31D4"/>
    <w:rsid w:val="004B6775"/>
    <w:rsid w:val="004B718D"/>
    <w:rsid w:val="004C059D"/>
    <w:rsid w:val="004C0EC7"/>
    <w:rsid w:val="004C257E"/>
    <w:rsid w:val="004C2D9C"/>
    <w:rsid w:val="004C4E5A"/>
    <w:rsid w:val="004C5E8D"/>
    <w:rsid w:val="004D208D"/>
    <w:rsid w:val="004D7122"/>
    <w:rsid w:val="004E0B66"/>
    <w:rsid w:val="004E307D"/>
    <w:rsid w:val="004E6CE9"/>
    <w:rsid w:val="004E7232"/>
    <w:rsid w:val="004F669A"/>
    <w:rsid w:val="00501F67"/>
    <w:rsid w:val="00511E28"/>
    <w:rsid w:val="005137A6"/>
    <w:rsid w:val="00513BBC"/>
    <w:rsid w:val="00514649"/>
    <w:rsid w:val="00517386"/>
    <w:rsid w:val="00524730"/>
    <w:rsid w:val="005273EC"/>
    <w:rsid w:val="005277A5"/>
    <w:rsid w:val="0053024A"/>
    <w:rsid w:val="00531AFD"/>
    <w:rsid w:val="00532198"/>
    <w:rsid w:val="00534A4D"/>
    <w:rsid w:val="00535098"/>
    <w:rsid w:val="00542E72"/>
    <w:rsid w:val="00542FF8"/>
    <w:rsid w:val="00544877"/>
    <w:rsid w:val="00547E60"/>
    <w:rsid w:val="00552333"/>
    <w:rsid w:val="00552F94"/>
    <w:rsid w:val="005577AC"/>
    <w:rsid w:val="00562960"/>
    <w:rsid w:val="00562A43"/>
    <w:rsid w:val="00562A57"/>
    <w:rsid w:val="005658F5"/>
    <w:rsid w:val="00566815"/>
    <w:rsid w:val="00566AAD"/>
    <w:rsid w:val="0056785C"/>
    <w:rsid w:val="00567D9C"/>
    <w:rsid w:val="00570135"/>
    <w:rsid w:val="00570E2D"/>
    <w:rsid w:val="005759B3"/>
    <w:rsid w:val="00576072"/>
    <w:rsid w:val="0057647A"/>
    <w:rsid w:val="00576FBA"/>
    <w:rsid w:val="005817B9"/>
    <w:rsid w:val="005930D1"/>
    <w:rsid w:val="00594BC8"/>
    <w:rsid w:val="00595441"/>
    <w:rsid w:val="00596097"/>
    <w:rsid w:val="005A2272"/>
    <w:rsid w:val="005A39B9"/>
    <w:rsid w:val="005A44F4"/>
    <w:rsid w:val="005B00D4"/>
    <w:rsid w:val="005B081C"/>
    <w:rsid w:val="005B3124"/>
    <w:rsid w:val="005B7251"/>
    <w:rsid w:val="005B7839"/>
    <w:rsid w:val="005C38EF"/>
    <w:rsid w:val="005C77AD"/>
    <w:rsid w:val="005D057D"/>
    <w:rsid w:val="005D1805"/>
    <w:rsid w:val="005D2670"/>
    <w:rsid w:val="005D3766"/>
    <w:rsid w:val="005D568F"/>
    <w:rsid w:val="005D7D13"/>
    <w:rsid w:val="005E13AF"/>
    <w:rsid w:val="005E1804"/>
    <w:rsid w:val="005E1EC2"/>
    <w:rsid w:val="005E402C"/>
    <w:rsid w:val="005E5103"/>
    <w:rsid w:val="005E6027"/>
    <w:rsid w:val="005E6375"/>
    <w:rsid w:val="005E7462"/>
    <w:rsid w:val="005F3039"/>
    <w:rsid w:val="005F3F63"/>
    <w:rsid w:val="005F72F4"/>
    <w:rsid w:val="006004A7"/>
    <w:rsid w:val="0060055C"/>
    <w:rsid w:val="006005A2"/>
    <w:rsid w:val="00605675"/>
    <w:rsid w:val="0061079F"/>
    <w:rsid w:val="0061123B"/>
    <w:rsid w:val="0061183F"/>
    <w:rsid w:val="00612510"/>
    <w:rsid w:val="006126B1"/>
    <w:rsid w:val="0061560F"/>
    <w:rsid w:val="0062222B"/>
    <w:rsid w:val="006246EF"/>
    <w:rsid w:val="00624BCA"/>
    <w:rsid w:val="0062700C"/>
    <w:rsid w:val="00627A45"/>
    <w:rsid w:val="0063132E"/>
    <w:rsid w:val="006330C6"/>
    <w:rsid w:val="00635D53"/>
    <w:rsid w:val="00636C2C"/>
    <w:rsid w:val="006373DE"/>
    <w:rsid w:val="00641433"/>
    <w:rsid w:val="006451A9"/>
    <w:rsid w:val="00647719"/>
    <w:rsid w:val="00650958"/>
    <w:rsid w:val="00650A02"/>
    <w:rsid w:val="00650BAF"/>
    <w:rsid w:val="0065646D"/>
    <w:rsid w:val="006603CD"/>
    <w:rsid w:val="00661BC6"/>
    <w:rsid w:val="00662E97"/>
    <w:rsid w:val="006644EA"/>
    <w:rsid w:val="00664F93"/>
    <w:rsid w:val="006679FD"/>
    <w:rsid w:val="00673CB2"/>
    <w:rsid w:val="0067736E"/>
    <w:rsid w:val="00680A88"/>
    <w:rsid w:val="0068382F"/>
    <w:rsid w:val="00684A36"/>
    <w:rsid w:val="0068573F"/>
    <w:rsid w:val="006861F6"/>
    <w:rsid w:val="00686CFF"/>
    <w:rsid w:val="00690B83"/>
    <w:rsid w:val="00692963"/>
    <w:rsid w:val="00694389"/>
    <w:rsid w:val="006968C3"/>
    <w:rsid w:val="006A3002"/>
    <w:rsid w:val="006A38E3"/>
    <w:rsid w:val="006A40E9"/>
    <w:rsid w:val="006A628B"/>
    <w:rsid w:val="006B1300"/>
    <w:rsid w:val="006B4223"/>
    <w:rsid w:val="006B431F"/>
    <w:rsid w:val="006B5C1A"/>
    <w:rsid w:val="006B600B"/>
    <w:rsid w:val="006C1A3F"/>
    <w:rsid w:val="006C3350"/>
    <w:rsid w:val="006C74F2"/>
    <w:rsid w:val="006D06A7"/>
    <w:rsid w:val="006D5D94"/>
    <w:rsid w:val="006E00C2"/>
    <w:rsid w:val="006E2BE0"/>
    <w:rsid w:val="006E5654"/>
    <w:rsid w:val="006F04E3"/>
    <w:rsid w:val="006F2022"/>
    <w:rsid w:val="006F4B05"/>
    <w:rsid w:val="006F5333"/>
    <w:rsid w:val="006F598C"/>
    <w:rsid w:val="006F7B40"/>
    <w:rsid w:val="0070177D"/>
    <w:rsid w:val="00701C3E"/>
    <w:rsid w:val="00705C14"/>
    <w:rsid w:val="007065DC"/>
    <w:rsid w:val="0071563B"/>
    <w:rsid w:val="00715E9E"/>
    <w:rsid w:val="00715F79"/>
    <w:rsid w:val="00716D83"/>
    <w:rsid w:val="00717D76"/>
    <w:rsid w:val="00720BE6"/>
    <w:rsid w:val="00727594"/>
    <w:rsid w:val="007304BC"/>
    <w:rsid w:val="00732DB3"/>
    <w:rsid w:val="00732E37"/>
    <w:rsid w:val="00733128"/>
    <w:rsid w:val="007334B7"/>
    <w:rsid w:val="007351F0"/>
    <w:rsid w:val="00742CCB"/>
    <w:rsid w:val="007431F5"/>
    <w:rsid w:val="00743B98"/>
    <w:rsid w:val="007449C1"/>
    <w:rsid w:val="00745E15"/>
    <w:rsid w:val="00746EF0"/>
    <w:rsid w:val="007519CE"/>
    <w:rsid w:val="007528B5"/>
    <w:rsid w:val="0075463B"/>
    <w:rsid w:val="00764734"/>
    <w:rsid w:val="00764B33"/>
    <w:rsid w:val="00767965"/>
    <w:rsid w:val="00771918"/>
    <w:rsid w:val="00774B2F"/>
    <w:rsid w:val="007768DA"/>
    <w:rsid w:val="00777901"/>
    <w:rsid w:val="00777E3A"/>
    <w:rsid w:val="0078128E"/>
    <w:rsid w:val="00781AAE"/>
    <w:rsid w:val="00782A65"/>
    <w:rsid w:val="007843B8"/>
    <w:rsid w:val="007908F6"/>
    <w:rsid w:val="00792B0A"/>
    <w:rsid w:val="00794FF2"/>
    <w:rsid w:val="007961C3"/>
    <w:rsid w:val="007A091E"/>
    <w:rsid w:val="007A693C"/>
    <w:rsid w:val="007B1352"/>
    <w:rsid w:val="007B1B03"/>
    <w:rsid w:val="007B38DC"/>
    <w:rsid w:val="007B5BDC"/>
    <w:rsid w:val="007B752A"/>
    <w:rsid w:val="007C11A3"/>
    <w:rsid w:val="007C1CB6"/>
    <w:rsid w:val="007C2BBF"/>
    <w:rsid w:val="007C3ADE"/>
    <w:rsid w:val="007C464B"/>
    <w:rsid w:val="007C536D"/>
    <w:rsid w:val="007C63FF"/>
    <w:rsid w:val="007D01E9"/>
    <w:rsid w:val="007D16BF"/>
    <w:rsid w:val="007D1959"/>
    <w:rsid w:val="007D1D35"/>
    <w:rsid w:val="007D3D7D"/>
    <w:rsid w:val="007D4291"/>
    <w:rsid w:val="007D5976"/>
    <w:rsid w:val="007D6675"/>
    <w:rsid w:val="007E0624"/>
    <w:rsid w:val="007E4935"/>
    <w:rsid w:val="007F3852"/>
    <w:rsid w:val="007F5690"/>
    <w:rsid w:val="00804595"/>
    <w:rsid w:val="00805207"/>
    <w:rsid w:val="00812BCF"/>
    <w:rsid w:val="00814203"/>
    <w:rsid w:val="00816A45"/>
    <w:rsid w:val="0081700E"/>
    <w:rsid w:val="008237D3"/>
    <w:rsid w:val="00823C23"/>
    <w:rsid w:val="00825D87"/>
    <w:rsid w:val="0083355C"/>
    <w:rsid w:val="00833BC9"/>
    <w:rsid w:val="00835D45"/>
    <w:rsid w:val="00836164"/>
    <w:rsid w:val="00841898"/>
    <w:rsid w:val="00843C3F"/>
    <w:rsid w:val="00843E81"/>
    <w:rsid w:val="00850738"/>
    <w:rsid w:val="00850F77"/>
    <w:rsid w:val="00851202"/>
    <w:rsid w:val="00860B28"/>
    <w:rsid w:val="00860B8A"/>
    <w:rsid w:val="008610C1"/>
    <w:rsid w:val="00863E69"/>
    <w:rsid w:val="00864AC1"/>
    <w:rsid w:val="00867225"/>
    <w:rsid w:val="00867C38"/>
    <w:rsid w:val="008736F6"/>
    <w:rsid w:val="0087660A"/>
    <w:rsid w:val="00876CEA"/>
    <w:rsid w:val="00876F64"/>
    <w:rsid w:val="00881A34"/>
    <w:rsid w:val="00881BEB"/>
    <w:rsid w:val="00881EC5"/>
    <w:rsid w:val="00881FEF"/>
    <w:rsid w:val="00883806"/>
    <w:rsid w:val="00883DEE"/>
    <w:rsid w:val="0088420F"/>
    <w:rsid w:val="00886983"/>
    <w:rsid w:val="0088713B"/>
    <w:rsid w:val="00890E22"/>
    <w:rsid w:val="008916CD"/>
    <w:rsid w:val="0089245A"/>
    <w:rsid w:val="00892BBA"/>
    <w:rsid w:val="00892D69"/>
    <w:rsid w:val="00896A23"/>
    <w:rsid w:val="008A39FA"/>
    <w:rsid w:val="008A4C97"/>
    <w:rsid w:val="008A4E0D"/>
    <w:rsid w:val="008A662C"/>
    <w:rsid w:val="008A67DE"/>
    <w:rsid w:val="008A75FA"/>
    <w:rsid w:val="008B60B6"/>
    <w:rsid w:val="008C160A"/>
    <w:rsid w:val="008D1C9A"/>
    <w:rsid w:val="008D1D85"/>
    <w:rsid w:val="008E0C96"/>
    <w:rsid w:val="008E2270"/>
    <w:rsid w:val="008E4F57"/>
    <w:rsid w:val="008F03CD"/>
    <w:rsid w:val="008F2A01"/>
    <w:rsid w:val="008F4E6B"/>
    <w:rsid w:val="0090113B"/>
    <w:rsid w:val="00901607"/>
    <w:rsid w:val="009016A5"/>
    <w:rsid w:val="00902375"/>
    <w:rsid w:val="00902445"/>
    <w:rsid w:val="00906F17"/>
    <w:rsid w:val="009101B0"/>
    <w:rsid w:val="00910818"/>
    <w:rsid w:val="00913AF1"/>
    <w:rsid w:val="00914DAC"/>
    <w:rsid w:val="0091707C"/>
    <w:rsid w:val="009225E2"/>
    <w:rsid w:val="00923E0F"/>
    <w:rsid w:val="00932AE7"/>
    <w:rsid w:val="009348BA"/>
    <w:rsid w:val="00935585"/>
    <w:rsid w:val="00943DD3"/>
    <w:rsid w:val="0094500E"/>
    <w:rsid w:val="0094581B"/>
    <w:rsid w:val="009472B7"/>
    <w:rsid w:val="009527A5"/>
    <w:rsid w:val="00952D99"/>
    <w:rsid w:val="00954CD6"/>
    <w:rsid w:val="0095627E"/>
    <w:rsid w:val="00956541"/>
    <w:rsid w:val="00956780"/>
    <w:rsid w:val="00957643"/>
    <w:rsid w:val="009714B9"/>
    <w:rsid w:val="00971D03"/>
    <w:rsid w:val="009756A2"/>
    <w:rsid w:val="00975BE3"/>
    <w:rsid w:val="00977755"/>
    <w:rsid w:val="00977C72"/>
    <w:rsid w:val="00982A0F"/>
    <w:rsid w:val="00984195"/>
    <w:rsid w:val="00985F51"/>
    <w:rsid w:val="0098648C"/>
    <w:rsid w:val="00987A3F"/>
    <w:rsid w:val="00991038"/>
    <w:rsid w:val="00992025"/>
    <w:rsid w:val="009923A7"/>
    <w:rsid w:val="009970AC"/>
    <w:rsid w:val="0099715D"/>
    <w:rsid w:val="009971C0"/>
    <w:rsid w:val="009A0FA6"/>
    <w:rsid w:val="009A22C7"/>
    <w:rsid w:val="009A2A8A"/>
    <w:rsid w:val="009A400A"/>
    <w:rsid w:val="009A6E5E"/>
    <w:rsid w:val="009A7213"/>
    <w:rsid w:val="009B0697"/>
    <w:rsid w:val="009B2B58"/>
    <w:rsid w:val="009C1E9B"/>
    <w:rsid w:val="009C46B4"/>
    <w:rsid w:val="009C4D62"/>
    <w:rsid w:val="009C59CC"/>
    <w:rsid w:val="009C7100"/>
    <w:rsid w:val="009C7DB0"/>
    <w:rsid w:val="009D0884"/>
    <w:rsid w:val="009D0FF5"/>
    <w:rsid w:val="009D1C54"/>
    <w:rsid w:val="009D44FA"/>
    <w:rsid w:val="009D6CB6"/>
    <w:rsid w:val="009E6645"/>
    <w:rsid w:val="009F151D"/>
    <w:rsid w:val="009F52E9"/>
    <w:rsid w:val="009F6032"/>
    <w:rsid w:val="009F722A"/>
    <w:rsid w:val="00A002D3"/>
    <w:rsid w:val="00A00AFF"/>
    <w:rsid w:val="00A0284A"/>
    <w:rsid w:val="00A049A4"/>
    <w:rsid w:val="00A04F30"/>
    <w:rsid w:val="00A05365"/>
    <w:rsid w:val="00A05946"/>
    <w:rsid w:val="00A105CC"/>
    <w:rsid w:val="00A108DE"/>
    <w:rsid w:val="00A10B4C"/>
    <w:rsid w:val="00A1339D"/>
    <w:rsid w:val="00A13A63"/>
    <w:rsid w:val="00A13DC8"/>
    <w:rsid w:val="00A145BE"/>
    <w:rsid w:val="00A14E1B"/>
    <w:rsid w:val="00A16FBB"/>
    <w:rsid w:val="00A2025D"/>
    <w:rsid w:val="00A24527"/>
    <w:rsid w:val="00A2706B"/>
    <w:rsid w:val="00A2769F"/>
    <w:rsid w:val="00A326D2"/>
    <w:rsid w:val="00A32739"/>
    <w:rsid w:val="00A32E9D"/>
    <w:rsid w:val="00A34684"/>
    <w:rsid w:val="00A34987"/>
    <w:rsid w:val="00A34B20"/>
    <w:rsid w:val="00A3575E"/>
    <w:rsid w:val="00A36C63"/>
    <w:rsid w:val="00A40CC1"/>
    <w:rsid w:val="00A41A4D"/>
    <w:rsid w:val="00A42845"/>
    <w:rsid w:val="00A42D9B"/>
    <w:rsid w:val="00A43DD5"/>
    <w:rsid w:val="00A45A72"/>
    <w:rsid w:val="00A470B1"/>
    <w:rsid w:val="00A47301"/>
    <w:rsid w:val="00A47992"/>
    <w:rsid w:val="00A5252B"/>
    <w:rsid w:val="00A61CE2"/>
    <w:rsid w:val="00A704CE"/>
    <w:rsid w:val="00A80354"/>
    <w:rsid w:val="00A811F7"/>
    <w:rsid w:val="00A82B26"/>
    <w:rsid w:val="00A845C6"/>
    <w:rsid w:val="00A85119"/>
    <w:rsid w:val="00A87628"/>
    <w:rsid w:val="00A91921"/>
    <w:rsid w:val="00A923BC"/>
    <w:rsid w:val="00A92EA5"/>
    <w:rsid w:val="00A930E8"/>
    <w:rsid w:val="00AA3800"/>
    <w:rsid w:val="00AA7417"/>
    <w:rsid w:val="00AB1F93"/>
    <w:rsid w:val="00AB4BDA"/>
    <w:rsid w:val="00AB5C5E"/>
    <w:rsid w:val="00AB7BA6"/>
    <w:rsid w:val="00AC6EF9"/>
    <w:rsid w:val="00AD1C4A"/>
    <w:rsid w:val="00AD28AD"/>
    <w:rsid w:val="00AD2C9B"/>
    <w:rsid w:val="00AD3935"/>
    <w:rsid w:val="00AD40DC"/>
    <w:rsid w:val="00AD4E21"/>
    <w:rsid w:val="00AD5B0E"/>
    <w:rsid w:val="00AE0E22"/>
    <w:rsid w:val="00AE0FFE"/>
    <w:rsid w:val="00AF2757"/>
    <w:rsid w:val="00AF5293"/>
    <w:rsid w:val="00B10B7F"/>
    <w:rsid w:val="00B11895"/>
    <w:rsid w:val="00B12AB7"/>
    <w:rsid w:val="00B12F38"/>
    <w:rsid w:val="00B13012"/>
    <w:rsid w:val="00B134ED"/>
    <w:rsid w:val="00B1519B"/>
    <w:rsid w:val="00B1738A"/>
    <w:rsid w:val="00B174AF"/>
    <w:rsid w:val="00B207B5"/>
    <w:rsid w:val="00B20A03"/>
    <w:rsid w:val="00B222EC"/>
    <w:rsid w:val="00B25CCB"/>
    <w:rsid w:val="00B27032"/>
    <w:rsid w:val="00B2719A"/>
    <w:rsid w:val="00B27F4B"/>
    <w:rsid w:val="00B32DF3"/>
    <w:rsid w:val="00B34548"/>
    <w:rsid w:val="00B40B6F"/>
    <w:rsid w:val="00B429B5"/>
    <w:rsid w:val="00B528B5"/>
    <w:rsid w:val="00B56179"/>
    <w:rsid w:val="00B57AEB"/>
    <w:rsid w:val="00B60CEE"/>
    <w:rsid w:val="00B61856"/>
    <w:rsid w:val="00B62481"/>
    <w:rsid w:val="00B6762A"/>
    <w:rsid w:val="00B67FFB"/>
    <w:rsid w:val="00B74195"/>
    <w:rsid w:val="00B84FE6"/>
    <w:rsid w:val="00B87363"/>
    <w:rsid w:val="00B91A89"/>
    <w:rsid w:val="00B94326"/>
    <w:rsid w:val="00BA086D"/>
    <w:rsid w:val="00BA37D7"/>
    <w:rsid w:val="00BB0D2B"/>
    <w:rsid w:val="00BB599D"/>
    <w:rsid w:val="00BB6A47"/>
    <w:rsid w:val="00BC5C3B"/>
    <w:rsid w:val="00BC6F9F"/>
    <w:rsid w:val="00BD2105"/>
    <w:rsid w:val="00BD3E43"/>
    <w:rsid w:val="00BE74BE"/>
    <w:rsid w:val="00BF0BC5"/>
    <w:rsid w:val="00BF2B5C"/>
    <w:rsid w:val="00BF33C5"/>
    <w:rsid w:val="00BF5679"/>
    <w:rsid w:val="00C00BD5"/>
    <w:rsid w:val="00C014AD"/>
    <w:rsid w:val="00C03D97"/>
    <w:rsid w:val="00C05A9B"/>
    <w:rsid w:val="00C10050"/>
    <w:rsid w:val="00C11805"/>
    <w:rsid w:val="00C12C38"/>
    <w:rsid w:val="00C13FFB"/>
    <w:rsid w:val="00C14CB3"/>
    <w:rsid w:val="00C16083"/>
    <w:rsid w:val="00C16F30"/>
    <w:rsid w:val="00C207B7"/>
    <w:rsid w:val="00C21E44"/>
    <w:rsid w:val="00C236B0"/>
    <w:rsid w:val="00C2700F"/>
    <w:rsid w:val="00C273A9"/>
    <w:rsid w:val="00C27A7B"/>
    <w:rsid w:val="00C334ED"/>
    <w:rsid w:val="00C34146"/>
    <w:rsid w:val="00C35EB6"/>
    <w:rsid w:val="00C53421"/>
    <w:rsid w:val="00C53485"/>
    <w:rsid w:val="00C54A3F"/>
    <w:rsid w:val="00C5594F"/>
    <w:rsid w:val="00C55950"/>
    <w:rsid w:val="00C6122F"/>
    <w:rsid w:val="00C70F6D"/>
    <w:rsid w:val="00C766C3"/>
    <w:rsid w:val="00C7750F"/>
    <w:rsid w:val="00C80B8A"/>
    <w:rsid w:val="00C81CB5"/>
    <w:rsid w:val="00C90606"/>
    <w:rsid w:val="00C9119E"/>
    <w:rsid w:val="00CA56DE"/>
    <w:rsid w:val="00CA637F"/>
    <w:rsid w:val="00CA6399"/>
    <w:rsid w:val="00CB0EE7"/>
    <w:rsid w:val="00CB0F2A"/>
    <w:rsid w:val="00CB43B8"/>
    <w:rsid w:val="00CC009B"/>
    <w:rsid w:val="00CC24C4"/>
    <w:rsid w:val="00CC3071"/>
    <w:rsid w:val="00CC48FF"/>
    <w:rsid w:val="00CC6A01"/>
    <w:rsid w:val="00CD09D2"/>
    <w:rsid w:val="00CD43BF"/>
    <w:rsid w:val="00CD4A55"/>
    <w:rsid w:val="00CE171F"/>
    <w:rsid w:val="00CE172A"/>
    <w:rsid w:val="00CE1995"/>
    <w:rsid w:val="00CE1FF0"/>
    <w:rsid w:val="00CE2DE7"/>
    <w:rsid w:val="00CE3F55"/>
    <w:rsid w:val="00CF0A2B"/>
    <w:rsid w:val="00CF3946"/>
    <w:rsid w:val="00CF4333"/>
    <w:rsid w:val="00CF5BA1"/>
    <w:rsid w:val="00CF62AF"/>
    <w:rsid w:val="00D04609"/>
    <w:rsid w:val="00D078E4"/>
    <w:rsid w:val="00D11246"/>
    <w:rsid w:val="00D124E6"/>
    <w:rsid w:val="00D24E52"/>
    <w:rsid w:val="00D26AA2"/>
    <w:rsid w:val="00D37251"/>
    <w:rsid w:val="00D37FEA"/>
    <w:rsid w:val="00D4249D"/>
    <w:rsid w:val="00D42E3B"/>
    <w:rsid w:val="00D43337"/>
    <w:rsid w:val="00D437A8"/>
    <w:rsid w:val="00D451DF"/>
    <w:rsid w:val="00D45564"/>
    <w:rsid w:val="00D45D39"/>
    <w:rsid w:val="00D463EE"/>
    <w:rsid w:val="00D50EB8"/>
    <w:rsid w:val="00D5118A"/>
    <w:rsid w:val="00D55ECB"/>
    <w:rsid w:val="00D6447D"/>
    <w:rsid w:val="00D66DC5"/>
    <w:rsid w:val="00D67097"/>
    <w:rsid w:val="00D67748"/>
    <w:rsid w:val="00D70815"/>
    <w:rsid w:val="00D7186E"/>
    <w:rsid w:val="00D71FA7"/>
    <w:rsid w:val="00D72A70"/>
    <w:rsid w:val="00D72CF8"/>
    <w:rsid w:val="00D73583"/>
    <w:rsid w:val="00D7387F"/>
    <w:rsid w:val="00D76514"/>
    <w:rsid w:val="00D76BC0"/>
    <w:rsid w:val="00D81786"/>
    <w:rsid w:val="00D910AC"/>
    <w:rsid w:val="00D935A8"/>
    <w:rsid w:val="00D97DEB"/>
    <w:rsid w:val="00DA3811"/>
    <w:rsid w:val="00DA50B6"/>
    <w:rsid w:val="00DA5648"/>
    <w:rsid w:val="00DA73BF"/>
    <w:rsid w:val="00DB17BE"/>
    <w:rsid w:val="00DB1984"/>
    <w:rsid w:val="00DB3D8B"/>
    <w:rsid w:val="00DB52C9"/>
    <w:rsid w:val="00DB5E32"/>
    <w:rsid w:val="00DB78E6"/>
    <w:rsid w:val="00DC0D16"/>
    <w:rsid w:val="00DC10DD"/>
    <w:rsid w:val="00DC21F5"/>
    <w:rsid w:val="00DC6633"/>
    <w:rsid w:val="00DD07A0"/>
    <w:rsid w:val="00DD3EE6"/>
    <w:rsid w:val="00DD5B4D"/>
    <w:rsid w:val="00DD759C"/>
    <w:rsid w:val="00DE2B3C"/>
    <w:rsid w:val="00DE5BBE"/>
    <w:rsid w:val="00DE6577"/>
    <w:rsid w:val="00DF209C"/>
    <w:rsid w:val="00DF217E"/>
    <w:rsid w:val="00DF314D"/>
    <w:rsid w:val="00DF4195"/>
    <w:rsid w:val="00E02E9C"/>
    <w:rsid w:val="00E02F5A"/>
    <w:rsid w:val="00E04647"/>
    <w:rsid w:val="00E07EFA"/>
    <w:rsid w:val="00E10254"/>
    <w:rsid w:val="00E149C8"/>
    <w:rsid w:val="00E14FB9"/>
    <w:rsid w:val="00E15BB8"/>
    <w:rsid w:val="00E15CC5"/>
    <w:rsid w:val="00E20E1C"/>
    <w:rsid w:val="00E25BB1"/>
    <w:rsid w:val="00E27DAD"/>
    <w:rsid w:val="00E3055B"/>
    <w:rsid w:val="00E34C05"/>
    <w:rsid w:val="00E363BC"/>
    <w:rsid w:val="00E37ADF"/>
    <w:rsid w:val="00E401CF"/>
    <w:rsid w:val="00E407DC"/>
    <w:rsid w:val="00E43502"/>
    <w:rsid w:val="00E47847"/>
    <w:rsid w:val="00E50027"/>
    <w:rsid w:val="00E506A2"/>
    <w:rsid w:val="00E50A7C"/>
    <w:rsid w:val="00E52B6A"/>
    <w:rsid w:val="00E57576"/>
    <w:rsid w:val="00E612BC"/>
    <w:rsid w:val="00E61968"/>
    <w:rsid w:val="00E6343B"/>
    <w:rsid w:val="00E64F4B"/>
    <w:rsid w:val="00E66C3F"/>
    <w:rsid w:val="00E7392E"/>
    <w:rsid w:val="00E74916"/>
    <w:rsid w:val="00E76151"/>
    <w:rsid w:val="00E773F8"/>
    <w:rsid w:val="00E81943"/>
    <w:rsid w:val="00E85F8C"/>
    <w:rsid w:val="00E90D5C"/>
    <w:rsid w:val="00E93E39"/>
    <w:rsid w:val="00E97B10"/>
    <w:rsid w:val="00EA0402"/>
    <w:rsid w:val="00EA1E8E"/>
    <w:rsid w:val="00EA1F34"/>
    <w:rsid w:val="00EA3210"/>
    <w:rsid w:val="00EA33EE"/>
    <w:rsid w:val="00EB2CB9"/>
    <w:rsid w:val="00EB2D04"/>
    <w:rsid w:val="00EB2D66"/>
    <w:rsid w:val="00EB5403"/>
    <w:rsid w:val="00EC0E71"/>
    <w:rsid w:val="00ED0030"/>
    <w:rsid w:val="00ED1C3C"/>
    <w:rsid w:val="00ED545D"/>
    <w:rsid w:val="00ED7BD4"/>
    <w:rsid w:val="00ED7D71"/>
    <w:rsid w:val="00EE036F"/>
    <w:rsid w:val="00EE2884"/>
    <w:rsid w:val="00EE49B9"/>
    <w:rsid w:val="00EE4E2E"/>
    <w:rsid w:val="00EE58F0"/>
    <w:rsid w:val="00EE71FE"/>
    <w:rsid w:val="00EF2AA9"/>
    <w:rsid w:val="00EF6E96"/>
    <w:rsid w:val="00F026F2"/>
    <w:rsid w:val="00F04C7C"/>
    <w:rsid w:val="00F05ECB"/>
    <w:rsid w:val="00F10189"/>
    <w:rsid w:val="00F1174A"/>
    <w:rsid w:val="00F12C7F"/>
    <w:rsid w:val="00F15023"/>
    <w:rsid w:val="00F1553E"/>
    <w:rsid w:val="00F16F5C"/>
    <w:rsid w:val="00F16F7D"/>
    <w:rsid w:val="00F176D6"/>
    <w:rsid w:val="00F2249A"/>
    <w:rsid w:val="00F25966"/>
    <w:rsid w:val="00F260C5"/>
    <w:rsid w:val="00F2673A"/>
    <w:rsid w:val="00F27E1B"/>
    <w:rsid w:val="00F308A4"/>
    <w:rsid w:val="00F31F38"/>
    <w:rsid w:val="00F33B39"/>
    <w:rsid w:val="00F33DEB"/>
    <w:rsid w:val="00F33FF6"/>
    <w:rsid w:val="00F35401"/>
    <w:rsid w:val="00F37E31"/>
    <w:rsid w:val="00F4031F"/>
    <w:rsid w:val="00F42C75"/>
    <w:rsid w:val="00F4461B"/>
    <w:rsid w:val="00F447ED"/>
    <w:rsid w:val="00F5171A"/>
    <w:rsid w:val="00F555FD"/>
    <w:rsid w:val="00F56BF7"/>
    <w:rsid w:val="00F64E05"/>
    <w:rsid w:val="00F7257D"/>
    <w:rsid w:val="00F7271F"/>
    <w:rsid w:val="00F744C5"/>
    <w:rsid w:val="00F74A12"/>
    <w:rsid w:val="00F863E3"/>
    <w:rsid w:val="00F86FFE"/>
    <w:rsid w:val="00F924D6"/>
    <w:rsid w:val="00F9464E"/>
    <w:rsid w:val="00FA054C"/>
    <w:rsid w:val="00FA42F1"/>
    <w:rsid w:val="00FA7B11"/>
    <w:rsid w:val="00FB09DF"/>
    <w:rsid w:val="00FB13DF"/>
    <w:rsid w:val="00FB1473"/>
    <w:rsid w:val="00FB231B"/>
    <w:rsid w:val="00FB407A"/>
    <w:rsid w:val="00FB69A7"/>
    <w:rsid w:val="00FC0CC1"/>
    <w:rsid w:val="00FC1716"/>
    <w:rsid w:val="00FC3494"/>
    <w:rsid w:val="00FC3BAB"/>
    <w:rsid w:val="00FC4165"/>
    <w:rsid w:val="00FC51A4"/>
    <w:rsid w:val="00FC69AC"/>
    <w:rsid w:val="00FD2454"/>
    <w:rsid w:val="00FD3ADE"/>
    <w:rsid w:val="00FE0DDD"/>
    <w:rsid w:val="00FE4CA7"/>
    <w:rsid w:val="00FE5336"/>
    <w:rsid w:val="00FE7063"/>
    <w:rsid w:val="00FE7D86"/>
    <w:rsid w:val="00FF0230"/>
    <w:rsid w:val="00FF05B6"/>
    <w:rsid w:val="00FF1FBF"/>
    <w:rsid w:val="00FF215D"/>
    <w:rsid w:val="00FF6E4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F2B33"/>
  <w15:chartTrackingRefBased/>
  <w15:docId w15:val="{78433CEF-7E86-4093-9ECE-DC17715A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sv-S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31F"/>
  </w:style>
  <w:style w:type="paragraph" w:styleId="Rubrik1">
    <w:name w:val="heading 1"/>
    <w:basedOn w:val="Normal"/>
    <w:next w:val="Normal"/>
    <w:link w:val="Rubrik1Char"/>
    <w:uiPriority w:val="9"/>
    <w:qFormat/>
    <w:rsid w:val="00F4031F"/>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Rubrik2">
    <w:name w:val="heading 2"/>
    <w:basedOn w:val="Normal"/>
    <w:next w:val="Normal"/>
    <w:link w:val="Rubrik2Char"/>
    <w:uiPriority w:val="9"/>
    <w:unhideWhenUsed/>
    <w:qFormat/>
    <w:rsid w:val="00F4031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Rubrik3">
    <w:name w:val="heading 3"/>
    <w:basedOn w:val="Normal"/>
    <w:next w:val="Normal"/>
    <w:link w:val="Rubrik3Char"/>
    <w:uiPriority w:val="9"/>
    <w:unhideWhenUsed/>
    <w:qFormat/>
    <w:rsid w:val="00F4031F"/>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Rubrik4">
    <w:name w:val="heading 4"/>
    <w:basedOn w:val="Normal"/>
    <w:next w:val="Normal"/>
    <w:link w:val="Rubrik4Char"/>
    <w:uiPriority w:val="9"/>
    <w:unhideWhenUsed/>
    <w:qFormat/>
    <w:rsid w:val="00F4031F"/>
    <w:pPr>
      <w:keepNext/>
      <w:keepLines/>
      <w:spacing w:before="40" w:after="0"/>
      <w:outlineLvl w:val="3"/>
    </w:pPr>
    <w:rPr>
      <w:rFonts w:asciiTheme="majorHAnsi" w:eastAsiaTheme="majorEastAsia" w:hAnsiTheme="majorHAnsi" w:cstheme="majorBidi"/>
      <w:sz w:val="22"/>
      <w:szCs w:val="22"/>
    </w:rPr>
  </w:style>
  <w:style w:type="paragraph" w:styleId="Rubrik5">
    <w:name w:val="heading 5"/>
    <w:basedOn w:val="Normal"/>
    <w:next w:val="Normal"/>
    <w:link w:val="Rubrik5Char"/>
    <w:uiPriority w:val="9"/>
    <w:semiHidden/>
    <w:unhideWhenUsed/>
    <w:qFormat/>
    <w:rsid w:val="00F4031F"/>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Rubrik6">
    <w:name w:val="heading 6"/>
    <w:basedOn w:val="Normal"/>
    <w:next w:val="Normal"/>
    <w:link w:val="Rubrik6Char"/>
    <w:uiPriority w:val="9"/>
    <w:semiHidden/>
    <w:unhideWhenUsed/>
    <w:qFormat/>
    <w:rsid w:val="00F4031F"/>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Rubrik7">
    <w:name w:val="heading 7"/>
    <w:basedOn w:val="Normal"/>
    <w:next w:val="Normal"/>
    <w:link w:val="Rubrik7Char"/>
    <w:uiPriority w:val="9"/>
    <w:semiHidden/>
    <w:unhideWhenUsed/>
    <w:qFormat/>
    <w:rsid w:val="00F4031F"/>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Rubrik8">
    <w:name w:val="heading 8"/>
    <w:basedOn w:val="Normal"/>
    <w:next w:val="Normal"/>
    <w:link w:val="Rubrik8Char"/>
    <w:uiPriority w:val="9"/>
    <w:semiHidden/>
    <w:unhideWhenUsed/>
    <w:qFormat/>
    <w:rsid w:val="00F4031F"/>
    <w:pPr>
      <w:keepNext/>
      <w:keepLines/>
      <w:spacing w:before="40" w:after="0"/>
      <w:outlineLvl w:val="7"/>
    </w:pPr>
    <w:rPr>
      <w:rFonts w:asciiTheme="majorHAnsi" w:eastAsiaTheme="majorEastAsia" w:hAnsiTheme="majorHAnsi" w:cstheme="majorBidi"/>
      <w:b/>
      <w:bCs/>
      <w:color w:val="0E2841" w:themeColor="text2"/>
    </w:rPr>
  </w:style>
  <w:style w:type="paragraph" w:styleId="Rubrik9">
    <w:name w:val="heading 9"/>
    <w:basedOn w:val="Normal"/>
    <w:next w:val="Normal"/>
    <w:link w:val="Rubrik9Char"/>
    <w:uiPriority w:val="9"/>
    <w:semiHidden/>
    <w:unhideWhenUsed/>
    <w:qFormat/>
    <w:rsid w:val="00F4031F"/>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4031F"/>
    <w:rPr>
      <w:rFonts w:asciiTheme="majorHAnsi" w:eastAsiaTheme="majorEastAsia" w:hAnsiTheme="majorHAnsi" w:cstheme="majorBidi"/>
      <w:color w:val="0F4761" w:themeColor="accent1" w:themeShade="BF"/>
      <w:sz w:val="32"/>
      <w:szCs w:val="32"/>
    </w:rPr>
  </w:style>
  <w:style w:type="character" w:customStyle="1" w:styleId="Rubrik2Char">
    <w:name w:val="Rubrik 2 Char"/>
    <w:basedOn w:val="Standardstycketeckensnitt"/>
    <w:link w:val="Rubrik2"/>
    <w:uiPriority w:val="9"/>
    <w:rsid w:val="00F4031F"/>
    <w:rPr>
      <w:rFonts w:asciiTheme="majorHAnsi" w:eastAsiaTheme="majorEastAsia" w:hAnsiTheme="majorHAnsi" w:cstheme="majorBidi"/>
      <w:color w:val="404040" w:themeColor="text1" w:themeTint="BF"/>
      <w:sz w:val="28"/>
      <w:szCs w:val="28"/>
    </w:rPr>
  </w:style>
  <w:style w:type="character" w:customStyle="1" w:styleId="Rubrik3Char">
    <w:name w:val="Rubrik 3 Char"/>
    <w:basedOn w:val="Standardstycketeckensnitt"/>
    <w:link w:val="Rubrik3"/>
    <w:uiPriority w:val="9"/>
    <w:rsid w:val="00F4031F"/>
    <w:rPr>
      <w:rFonts w:asciiTheme="majorHAnsi" w:eastAsiaTheme="majorEastAsia" w:hAnsiTheme="majorHAnsi" w:cstheme="majorBidi"/>
      <w:color w:val="0E2841" w:themeColor="text2"/>
      <w:sz w:val="24"/>
      <w:szCs w:val="24"/>
    </w:rPr>
  </w:style>
  <w:style w:type="character" w:customStyle="1" w:styleId="Rubrik4Char">
    <w:name w:val="Rubrik 4 Char"/>
    <w:basedOn w:val="Standardstycketeckensnitt"/>
    <w:link w:val="Rubrik4"/>
    <w:uiPriority w:val="9"/>
    <w:rsid w:val="00F4031F"/>
    <w:rPr>
      <w:rFonts w:asciiTheme="majorHAnsi" w:eastAsiaTheme="majorEastAsia" w:hAnsiTheme="majorHAnsi" w:cstheme="majorBidi"/>
      <w:sz w:val="22"/>
      <w:szCs w:val="22"/>
    </w:rPr>
  </w:style>
  <w:style w:type="character" w:customStyle="1" w:styleId="Rubrik5Char">
    <w:name w:val="Rubrik 5 Char"/>
    <w:basedOn w:val="Standardstycketeckensnitt"/>
    <w:link w:val="Rubrik5"/>
    <w:uiPriority w:val="9"/>
    <w:semiHidden/>
    <w:rsid w:val="00F4031F"/>
    <w:rPr>
      <w:rFonts w:asciiTheme="majorHAnsi" w:eastAsiaTheme="majorEastAsia" w:hAnsiTheme="majorHAnsi" w:cstheme="majorBidi"/>
      <w:color w:val="0E2841" w:themeColor="text2"/>
      <w:sz w:val="22"/>
      <w:szCs w:val="22"/>
    </w:rPr>
  </w:style>
  <w:style w:type="character" w:customStyle="1" w:styleId="Rubrik6Char">
    <w:name w:val="Rubrik 6 Char"/>
    <w:basedOn w:val="Standardstycketeckensnitt"/>
    <w:link w:val="Rubrik6"/>
    <w:uiPriority w:val="9"/>
    <w:semiHidden/>
    <w:rsid w:val="00F4031F"/>
    <w:rPr>
      <w:rFonts w:asciiTheme="majorHAnsi" w:eastAsiaTheme="majorEastAsia" w:hAnsiTheme="majorHAnsi" w:cstheme="majorBidi"/>
      <w:i/>
      <w:iCs/>
      <w:color w:val="0E2841" w:themeColor="text2"/>
      <w:sz w:val="21"/>
      <w:szCs w:val="21"/>
    </w:rPr>
  </w:style>
  <w:style w:type="character" w:customStyle="1" w:styleId="Rubrik7Char">
    <w:name w:val="Rubrik 7 Char"/>
    <w:basedOn w:val="Standardstycketeckensnitt"/>
    <w:link w:val="Rubrik7"/>
    <w:uiPriority w:val="9"/>
    <w:semiHidden/>
    <w:rsid w:val="00F4031F"/>
    <w:rPr>
      <w:rFonts w:asciiTheme="majorHAnsi" w:eastAsiaTheme="majorEastAsia" w:hAnsiTheme="majorHAnsi" w:cstheme="majorBidi"/>
      <w:i/>
      <w:iCs/>
      <w:color w:val="0A2F41" w:themeColor="accent1" w:themeShade="80"/>
      <w:sz w:val="21"/>
      <w:szCs w:val="21"/>
    </w:rPr>
  </w:style>
  <w:style w:type="character" w:customStyle="1" w:styleId="Rubrik8Char">
    <w:name w:val="Rubrik 8 Char"/>
    <w:basedOn w:val="Standardstycketeckensnitt"/>
    <w:link w:val="Rubrik8"/>
    <w:uiPriority w:val="9"/>
    <w:semiHidden/>
    <w:rsid w:val="00F4031F"/>
    <w:rPr>
      <w:rFonts w:asciiTheme="majorHAnsi" w:eastAsiaTheme="majorEastAsia" w:hAnsiTheme="majorHAnsi" w:cstheme="majorBidi"/>
      <w:b/>
      <w:bCs/>
      <w:color w:val="0E2841" w:themeColor="text2"/>
    </w:rPr>
  </w:style>
  <w:style w:type="character" w:customStyle="1" w:styleId="Rubrik9Char">
    <w:name w:val="Rubrik 9 Char"/>
    <w:basedOn w:val="Standardstycketeckensnitt"/>
    <w:link w:val="Rubrik9"/>
    <w:uiPriority w:val="9"/>
    <w:semiHidden/>
    <w:rsid w:val="00F4031F"/>
    <w:rPr>
      <w:rFonts w:asciiTheme="majorHAnsi" w:eastAsiaTheme="majorEastAsia" w:hAnsiTheme="majorHAnsi" w:cstheme="majorBidi"/>
      <w:b/>
      <w:bCs/>
      <w:i/>
      <w:iCs/>
      <w:color w:val="0E2841" w:themeColor="text2"/>
    </w:rPr>
  </w:style>
  <w:style w:type="paragraph" w:styleId="Rubrik">
    <w:name w:val="Title"/>
    <w:basedOn w:val="Normal"/>
    <w:next w:val="Normal"/>
    <w:link w:val="RubrikChar"/>
    <w:uiPriority w:val="10"/>
    <w:qFormat/>
    <w:rsid w:val="00F4031F"/>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RubrikChar">
    <w:name w:val="Rubrik Char"/>
    <w:basedOn w:val="Standardstycketeckensnitt"/>
    <w:link w:val="Rubrik"/>
    <w:uiPriority w:val="10"/>
    <w:rsid w:val="00F4031F"/>
    <w:rPr>
      <w:rFonts w:asciiTheme="majorHAnsi" w:eastAsiaTheme="majorEastAsia" w:hAnsiTheme="majorHAnsi" w:cstheme="majorBidi"/>
      <w:color w:val="156082" w:themeColor="accent1"/>
      <w:spacing w:val="-10"/>
      <w:sz w:val="56"/>
      <w:szCs w:val="56"/>
    </w:rPr>
  </w:style>
  <w:style w:type="paragraph" w:styleId="Underrubrik">
    <w:name w:val="Subtitle"/>
    <w:basedOn w:val="Normal"/>
    <w:next w:val="Normal"/>
    <w:link w:val="UnderrubrikChar"/>
    <w:uiPriority w:val="11"/>
    <w:qFormat/>
    <w:rsid w:val="00F4031F"/>
    <w:pPr>
      <w:numPr>
        <w:ilvl w:val="1"/>
      </w:numPr>
      <w:spacing w:line="240" w:lineRule="auto"/>
    </w:pPr>
    <w:rPr>
      <w:rFonts w:asciiTheme="majorHAnsi" w:eastAsiaTheme="majorEastAsia" w:hAnsiTheme="majorHAnsi" w:cstheme="majorBidi"/>
      <w:sz w:val="24"/>
      <w:szCs w:val="24"/>
    </w:rPr>
  </w:style>
  <w:style w:type="character" w:customStyle="1" w:styleId="UnderrubrikChar">
    <w:name w:val="Underrubrik Char"/>
    <w:basedOn w:val="Standardstycketeckensnitt"/>
    <w:link w:val="Underrubrik"/>
    <w:uiPriority w:val="11"/>
    <w:rsid w:val="00F4031F"/>
    <w:rPr>
      <w:rFonts w:asciiTheme="majorHAnsi" w:eastAsiaTheme="majorEastAsia" w:hAnsiTheme="majorHAnsi" w:cstheme="majorBidi"/>
      <w:sz w:val="24"/>
      <w:szCs w:val="24"/>
    </w:rPr>
  </w:style>
  <w:style w:type="paragraph" w:styleId="Citat">
    <w:name w:val="Quote"/>
    <w:basedOn w:val="Normal"/>
    <w:next w:val="Normal"/>
    <w:link w:val="CitatChar"/>
    <w:uiPriority w:val="29"/>
    <w:qFormat/>
    <w:rsid w:val="00F4031F"/>
    <w:pPr>
      <w:spacing w:before="160"/>
      <w:ind w:left="720" w:right="720"/>
    </w:pPr>
    <w:rPr>
      <w:i/>
      <w:iCs/>
      <w:color w:val="404040" w:themeColor="text1" w:themeTint="BF"/>
    </w:rPr>
  </w:style>
  <w:style w:type="character" w:customStyle="1" w:styleId="CitatChar">
    <w:name w:val="Citat Char"/>
    <w:basedOn w:val="Standardstycketeckensnitt"/>
    <w:link w:val="Citat"/>
    <w:uiPriority w:val="29"/>
    <w:rsid w:val="00F4031F"/>
    <w:rPr>
      <w:i/>
      <w:iCs/>
      <w:color w:val="404040" w:themeColor="text1" w:themeTint="BF"/>
    </w:rPr>
  </w:style>
  <w:style w:type="paragraph" w:styleId="Liststycke">
    <w:name w:val="List Paragraph"/>
    <w:basedOn w:val="Normal"/>
    <w:uiPriority w:val="34"/>
    <w:qFormat/>
    <w:rsid w:val="005E6375"/>
    <w:pPr>
      <w:ind w:left="720"/>
      <w:contextualSpacing/>
    </w:pPr>
  </w:style>
  <w:style w:type="character" w:styleId="Starkbetoning">
    <w:name w:val="Intense Emphasis"/>
    <w:basedOn w:val="Standardstycketeckensnitt"/>
    <w:uiPriority w:val="21"/>
    <w:qFormat/>
    <w:rsid w:val="00F4031F"/>
    <w:rPr>
      <w:b/>
      <w:bCs/>
      <w:i/>
      <w:iCs/>
    </w:rPr>
  </w:style>
  <w:style w:type="paragraph" w:styleId="Starktcitat">
    <w:name w:val="Intense Quote"/>
    <w:basedOn w:val="Normal"/>
    <w:next w:val="Normal"/>
    <w:link w:val="StarktcitatChar"/>
    <w:uiPriority w:val="30"/>
    <w:qFormat/>
    <w:rsid w:val="00F4031F"/>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StarktcitatChar">
    <w:name w:val="Starkt citat Char"/>
    <w:basedOn w:val="Standardstycketeckensnitt"/>
    <w:link w:val="Starktcitat"/>
    <w:uiPriority w:val="30"/>
    <w:rsid w:val="00F4031F"/>
    <w:rPr>
      <w:rFonts w:asciiTheme="majorHAnsi" w:eastAsiaTheme="majorEastAsia" w:hAnsiTheme="majorHAnsi" w:cstheme="majorBidi"/>
      <w:color w:val="156082" w:themeColor="accent1"/>
      <w:sz w:val="28"/>
      <w:szCs w:val="28"/>
    </w:rPr>
  </w:style>
  <w:style w:type="character" w:styleId="Starkreferens">
    <w:name w:val="Intense Reference"/>
    <w:basedOn w:val="Standardstycketeckensnitt"/>
    <w:uiPriority w:val="32"/>
    <w:qFormat/>
    <w:rsid w:val="00F4031F"/>
    <w:rPr>
      <w:b/>
      <w:bCs/>
      <w:smallCaps/>
      <w:spacing w:val="5"/>
      <w:u w:val="single"/>
    </w:rPr>
  </w:style>
  <w:style w:type="paragraph" w:customStyle="1" w:styleId="xmsonormal">
    <w:name w:val="x_msonormal"/>
    <w:basedOn w:val="Normal"/>
    <w:rsid w:val="00100188"/>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Kommentarsreferens">
    <w:name w:val="annotation reference"/>
    <w:basedOn w:val="Standardstycketeckensnitt"/>
    <w:uiPriority w:val="99"/>
    <w:semiHidden/>
    <w:unhideWhenUsed/>
    <w:rsid w:val="001F553D"/>
    <w:rPr>
      <w:sz w:val="16"/>
      <w:szCs w:val="16"/>
    </w:rPr>
  </w:style>
  <w:style w:type="paragraph" w:styleId="Kommentarer">
    <w:name w:val="annotation text"/>
    <w:basedOn w:val="Normal"/>
    <w:link w:val="KommentarerChar"/>
    <w:uiPriority w:val="99"/>
    <w:unhideWhenUsed/>
    <w:rsid w:val="001F553D"/>
    <w:pPr>
      <w:spacing w:line="240" w:lineRule="auto"/>
    </w:pPr>
  </w:style>
  <w:style w:type="character" w:customStyle="1" w:styleId="KommentarerChar">
    <w:name w:val="Kommentarer Char"/>
    <w:basedOn w:val="Standardstycketeckensnitt"/>
    <w:link w:val="Kommentarer"/>
    <w:uiPriority w:val="99"/>
    <w:rsid w:val="001F553D"/>
    <w:rPr>
      <w:sz w:val="20"/>
      <w:szCs w:val="20"/>
    </w:rPr>
  </w:style>
  <w:style w:type="paragraph" w:styleId="Kommentarsmne">
    <w:name w:val="annotation subject"/>
    <w:basedOn w:val="Kommentarer"/>
    <w:next w:val="Kommentarer"/>
    <w:link w:val="KommentarsmneChar"/>
    <w:uiPriority w:val="99"/>
    <w:semiHidden/>
    <w:unhideWhenUsed/>
    <w:rsid w:val="001F553D"/>
    <w:rPr>
      <w:b/>
      <w:bCs/>
    </w:rPr>
  </w:style>
  <w:style w:type="character" w:customStyle="1" w:styleId="KommentarsmneChar">
    <w:name w:val="Kommentarsämne Char"/>
    <w:basedOn w:val="KommentarerChar"/>
    <w:link w:val="Kommentarsmne"/>
    <w:uiPriority w:val="99"/>
    <w:semiHidden/>
    <w:rsid w:val="001F553D"/>
    <w:rPr>
      <w:b/>
      <w:bCs/>
      <w:sz w:val="20"/>
      <w:szCs w:val="20"/>
    </w:rPr>
  </w:style>
  <w:style w:type="paragraph" w:customStyle="1" w:styleId="xmsolistparagraph">
    <w:name w:val="x_msolistparagraph"/>
    <w:basedOn w:val="Normal"/>
    <w:rsid w:val="006F7B40"/>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Innehll1">
    <w:name w:val="toc 1"/>
    <w:basedOn w:val="Normal"/>
    <w:next w:val="Normal"/>
    <w:autoRedefine/>
    <w:uiPriority w:val="39"/>
    <w:unhideWhenUsed/>
    <w:rsid w:val="0029694E"/>
    <w:pPr>
      <w:spacing w:before="360" w:after="0"/>
    </w:pPr>
    <w:rPr>
      <w:rFonts w:asciiTheme="majorHAnsi" w:hAnsiTheme="majorHAnsi"/>
      <w:b/>
      <w:bCs/>
      <w:caps/>
      <w:sz w:val="24"/>
      <w:szCs w:val="24"/>
    </w:rPr>
  </w:style>
  <w:style w:type="paragraph" w:styleId="Innehll2">
    <w:name w:val="toc 2"/>
    <w:basedOn w:val="Normal"/>
    <w:next w:val="Normal"/>
    <w:autoRedefine/>
    <w:uiPriority w:val="39"/>
    <w:unhideWhenUsed/>
    <w:rsid w:val="0029694E"/>
    <w:pPr>
      <w:spacing w:before="240" w:after="0"/>
    </w:pPr>
    <w:rPr>
      <w:b/>
      <w:bCs/>
    </w:rPr>
  </w:style>
  <w:style w:type="paragraph" w:styleId="Innehll3">
    <w:name w:val="toc 3"/>
    <w:basedOn w:val="Normal"/>
    <w:next w:val="Normal"/>
    <w:autoRedefine/>
    <w:uiPriority w:val="39"/>
    <w:unhideWhenUsed/>
    <w:rsid w:val="0029694E"/>
    <w:pPr>
      <w:spacing w:after="0"/>
      <w:ind w:left="220"/>
    </w:pPr>
  </w:style>
  <w:style w:type="paragraph" w:styleId="Innehll4">
    <w:name w:val="toc 4"/>
    <w:basedOn w:val="Normal"/>
    <w:next w:val="Normal"/>
    <w:autoRedefine/>
    <w:uiPriority w:val="39"/>
    <w:unhideWhenUsed/>
    <w:rsid w:val="0029694E"/>
    <w:pPr>
      <w:spacing w:after="0"/>
      <w:ind w:left="440"/>
    </w:pPr>
  </w:style>
  <w:style w:type="paragraph" w:styleId="Innehll5">
    <w:name w:val="toc 5"/>
    <w:basedOn w:val="Normal"/>
    <w:next w:val="Normal"/>
    <w:autoRedefine/>
    <w:uiPriority w:val="39"/>
    <w:unhideWhenUsed/>
    <w:rsid w:val="0029694E"/>
    <w:pPr>
      <w:spacing w:after="0"/>
      <w:ind w:left="660"/>
    </w:pPr>
  </w:style>
  <w:style w:type="paragraph" w:styleId="Innehll6">
    <w:name w:val="toc 6"/>
    <w:basedOn w:val="Normal"/>
    <w:next w:val="Normal"/>
    <w:autoRedefine/>
    <w:uiPriority w:val="39"/>
    <w:unhideWhenUsed/>
    <w:rsid w:val="0029694E"/>
    <w:pPr>
      <w:spacing w:after="0"/>
      <w:ind w:left="880"/>
    </w:pPr>
  </w:style>
  <w:style w:type="paragraph" w:styleId="Innehll7">
    <w:name w:val="toc 7"/>
    <w:basedOn w:val="Normal"/>
    <w:next w:val="Normal"/>
    <w:autoRedefine/>
    <w:uiPriority w:val="39"/>
    <w:unhideWhenUsed/>
    <w:rsid w:val="0029694E"/>
    <w:pPr>
      <w:spacing w:after="0"/>
      <w:ind w:left="1100"/>
    </w:pPr>
  </w:style>
  <w:style w:type="paragraph" w:styleId="Innehll8">
    <w:name w:val="toc 8"/>
    <w:basedOn w:val="Normal"/>
    <w:next w:val="Normal"/>
    <w:autoRedefine/>
    <w:uiPriority w:val="39"/>
    <w:unhideWhenUsed/>
    <w:rsid w:val="0029694E"/>
    <w:pPr>
      <w:spacing w:after="0"/>
      <w:ind w:left="1320"/>
    </w:pPr>
  </w:style>
  <w:style w:type="paragraph" w:styleId="Innehll9">
    <w:name w:val="toc 9"/>
    <w:basedOn w:val="Normal"/>
    <w:next w:val="Normal"/>
    <w:autoRedefine/>
    <w:uiPriority w:val="39"/>
    <w:unhideWhenUsed/>
    <w:rsid w:val="0029694E"/>
    <w:pPr>
      <w:spacing w:after="0"/>
      <w:ind w:left="1540"/>
    </w:pPr>
  </w:style>
  <w:style w:type="character" w:styleId="Hyperlnk">
    <w:name w:val="Hyperlink"/>
    <w:basedOn w:val="Standardstycketeckensnitt"/>
    <w:uiPriority w:val="99"/>
    <w:unhideWhenUsed/>
    <w:rsid w:val="0029694E"/>
    <w:rPr>
      <w:color w:val="467886" w:themeColor="hyperlink"/>
      <w:u w:val="single"/>
    </w:rPr>
  </w:style>
  <w:style w:type="paragraph" w:styleId="Revision">
    <w:name w:val="Revision"/>
    <w:hidden/>
    <w:uiPriority w:val="99"/>
    <w:semiHidden/>
    <w:rsid w:val="00705C14"/>
    <w:pPr>
      <w:spacing w:after="0" w:line="240" w:lineRule="auto"/>
    </w:pPr>
  </w:style>
  <w:style w:type="paragraph" w:styleId="Beskrivning">
    <w:name w:val="caption"/>
    <w:basedOn w:val="Normal"/>
    <w:next w:val="Normal"/>
    <w:uiPriority w:val="35"/>
    <w:semiHidden/>
    <w:unhideWhenUsed/>
    <w:qFormat/>
    <w:rsid w:val="00F4031F"/>
    <w:pPr>
      <w:spacing w:line="240" w:lineRule="auto"/>
    </w:pPr>
    <w:rPr>
      <w:b/>
      <w:bCs/>
      <w:smallCaps/>
      <w:color w:val="595959" w:themeColor="text1" w:themeTint="A6"/>
      <w:spacing w:val="6"/>
    </w:rPr>
  </w:style>
  <w:style w:type="character" w:styleId="Stark">
    <w:name w:val="Strong"/>
    <w:basedOn w:val="Standardstycketeckensnitt"/>
    <w:uiPriority w:val="22"/>
    <w:qFormat/>
    <w:rsid w:val="00F4031F"/>
    <w:rPr>
      <w:b/>
      <w:bCs/>
    </w:rPr>
  </w:style>
  <w:style w:type="character" w:styleId="Betoning">
    <w:name w:val="Emphasis"/>
    <w:basedOn w:val="Standardstycketeckensnitt"/>
    <w:uiPriority w:val="20"/>
    <w:qFormat/>
    <w:rsid w:val="00F4031F"/>
    <w:rPr>
      <w:i/>
      <w:iCs/>
    </w:rPr>
  </w:style>
  <w:style w:type="paragraph" w:styleId="Ingetavstnd">
    <w:name w:val="No Spacing"/>
    <w:uiPriority w:val="1"/>
    <w:qFormat/>
    <w:rsid w:val="00F4031F"/>
    <w:pPr>
      <w:spacing w:after="0" w:line="240" w:lineRule="auto"/>
    </w:pPr>
  </w:style>
  <w:style w:type="character" w:styleId="Diskretbetoning">
    <w:name w:val="Subtle Emphasis"/>
    <w:basedOn w:val="Standardstycketeckensnitt"/>
    <w:uiPriority w:val="19"/>
    <w:qFormat/>
    <w:rsid w:val="00F4031F"/>
    <w:rPr>
      <w:i/>
      <w:iCs/>
      <w:color w:val="404040" w:themeColor="text1" w:themeTint="BF"/>
    </w:rPr>
  </w:style>
  <w:style w:type="character" w:styleId="Diskretreferens">
    <w:name w:val="Subtle Reference"/>
    <w:basedOn w:val="Standardstycketeckensnitt"/>
    <w:uiPriority w:val="31"/>
    <w:qFormat/>
    <w:rsid w:val="00F4031F"/>
    <w:rPr>
      <w:smallCaps/>
      <w:color w:val="404040" w:themeColor="text1" w:themeTint="BF"/>
      <w:u w:val="single" w:color="7F7F7F" w:themeColor="text1" w:themeTint="80"/>
    </w:rPr>
  </w:style>
  <w:style w:type="character" w:styleId="Bokenstitel">
    <w:name w:val="Book Title"/>
    <w:basedOn w:val="Standardstycketeckensnitt"/>
    <w:uiPriority w:val="33"/>
    <w:qFormat/>
    <w:rsid w:val="00F4031F"/>
    <w:rPr>
      <w:b/>
      <w:bCs/>
      <w:smallCaps/>
    </w:rPr>
  </w:style>
  <w:style w:type="paragraph" w:styleId="Innehllsfrteckningsrubrik">
    <w:name w:val="TOC Heading"/>
    <w:basedOn w:val="Rubrik1"/>
    <w:next w:val="Normal"/>
    <w:uiPriority w:val="39"/>
    <w:unhideWhenUsed/>
    <w:qFormat/>
    <w:rsid w:val="00F4031F"/>
    <w:pPr>
      <w:outlineLvl w:val="9"/>
    </w:pPr>
  </w:style>
  <w:style w:type="paragraph" w:styleId="Fotnotstext">
    <w:name w:val="footnote text"/>
    <w:basedOn w:val="Normal"/>
    <w:link w:val="FotnotstextChar"/>
    <w:uiPriority w:val="99"/>
    <w:semiHidden/>
    <w:unhideWhenUsed/>
    <w:rsid w:val="00293A56"/>
    <w:pPr>
      <w:spacing w:after="0" w:line="240" w:lineRule="auto"/>
    </w:pPr>
  </w:style>
  <w:style w:type="character" w:customStyle="1" w:styleId="FotnotstextChar">
    <w:name w:val="Fotnotstext Char"/>
    <w:basedOn w:val="Standardstycketeckensnitt"/>
    <w:link w:val="Fotnotstext"/>
    <w:uiPriority w:val="99"/>
    <w:semiHidden/>
    <w:rsid w:val="00293A56"/>
  </w:style>
  <w:style w:type="character" w:styleId="Fotnotsreferens">
    <w:name w:val="footnote reference"/>
    <w:basedOn w:val="Standardstycketeckensnitt"/>
    <w:uiPriority w:val="99"/>
    <w:semiHidden/>
    <w:unhideWhenUsed/>
    <w:rsid w:val="00293A56"/>
    <w:rPr>
      <w:vertAlign w:val="superscript"/>
    </w:rPr>
  </w:style>
  <w:style w:type="paragraph" w:styleId="Sidhuvud">
    <w:name w:val="header"/>
    <w:basedOn w:val="Normal"/>
    <w:link w:val="SidhuvudChar"/>
    <w:uiPriority w:val="99"/>
    <w:unhideWhenUsed/>
    <w:rsid w:val="0007625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07625D"/>
  </w:style>
  <w:style w:type="paragraph" w:styleId="Sidfot">
    <w:name w:val="footer"/>
    <w:basedOn w:val="Normal"/>
    <w:link w:val="SidfotChar"/>
    <w:uiPriority w:val="99"/>
    <w:unhideWhenUsed/>
    <w:rsid w:val="0007625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7625D"/>
  </w:style>
  <w:style w:type="paragraph" w:customStyle="1" w:styleId="pf0">
    <w:name w:val="pf0"/>
    <w:basedOn w:val="Normal"/>
    <w:rsid w:val="00492E38"/>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cf01">
    <w:name w:val="cf01"/>
    <w:basedOn w:val="Standardstycketeckensnitt"/>
    <w:rsid w:val="00492E3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376481">
      <w:bodyDiv w:val="1"/>
      <w:marLeft w:val="0"/>
      <w:marRight w:val="0"/>
      <w:marTop w:val="0"/>
      <w:marBottom w:val="0"/>
      <w:divBdr>
        <w:top w:val="none" w:sz="0" w:space="0" w:color="auto"/>
        <w:left w:val="none" w:sz="0" w:space="0" w:color="auto"/>
        <w:bottom w:val="none" w:sz="0" w:space="0" w:color="auto"/>
        <w:right w:val="none" w:sz="0" w:space="0" w:color="auto"/>
      </w:divBdr>
    </w:div>
    <w:div w:id="83573079">
      <w:bodyDiv w:val="1"/>
      <w:marLeft w:val="0"/>
      <w:marRight w:val="0"/>
      <w:marTop w:val="0"/>
      <w:marBottom w:val="0"/>
      <w:divBdr>
        <w:top w:val="none" w:sz="0" w:space="0" w:color="auto"/>
        <w:left w:val="none" w:sz="0" w:space="0" w:color="auto"/>
        <w:bottom w:val="none" w:sz="0" w:space="0" w:color="auto"/>
        <w:right w:val="none" w:sz="0" w:space="0" w:color="auto"/>
      </w:divBdr>
    </w:div>
    <w:div w:id="160899086">
      <w:bodyDiv w:val="1"/>
      <w:marLeft w:val="0"/>
      <w:marRight w:val="0"/>
      <w:marTop w:val="0"/>
      <w:marBottom w:val="0"/>
      <w:divBdr>
        <w:top w:val="none" w:sz="0" w:space="0" w:color="auto"/>
        <w:left w:val="none" w:sz="0" w:space="0" w:color="auto"/>
        <w:bottom w:val="none" w:sz="0" w:space="0" w:color="auto"/>
        <w:right w:val="none" w:sz="0" w:space="0" w:color="auto"/>
      </w:divBdr>
    </w:div>
    <w:div w:id="180171394">
      <w:bodyDiv w:val="1"/>
      <w:marLeft w:val="0"/>
      <w:marRight w:val="0"/>
      <w:marTop w:val="0"/>
      <w:marBottom w:val="0"/>
      <w:divBdr>
        <w:top w:val="none" w:sz="0" w:space="0" w:color="auto"/>
        <w:left w:val="none" w:sz="0" w:space="0" w:color="auto"/>
        <w:bottom w:val="none" w:sz="0" w:space="0" w:color="auto"/>
        <w:right w:val="none" w:sz="0" w:space="0" w:color="auto"/>
      </w:divBdr>
    </w:div>
    <w:div w:id="199709956">
      <w:bodyDiv w:val="1"/>
      <w:marLeft w:val="0"/>
      <w:marRight w:val="0"/>
      <w:marTop w:val="0"/>
      <w:marBottom w:val="0"/>
      <w:divBdr>
        <w:top w:val="none" w:sz="0" w:space="0" w:color="auto"/>
        <w:left w:val="none" w:sz="0" w:space="0" w:color="auto"/>
        <w:bottom w:val="none" w:sz="0" w:space="0" w:color="auto"/>
        <w:right w:val="none" w:sz="0" w:space="0" w:color="auto"/>
      </w:divBdr>
    </w:div>
    <w:div w:id="253783763">
      <w:bodyDiv w:val="1"/>
      <w:marLeft w:val="0"/>
      <w:marRight w:val="0"/>
      <w:marTop w:val="0"/>
      <w:marBottom w:val="0"/>
      <w:divBdr>
        <w:top w:val="none" w:sz="0" w:space="0" w:color="auto"/>
        <w:left w:val="none" w:sz="0" w:space="0" w:color="auto"/>
        <w:bottom w:val="none" w:sz="0" w:space="0" w:color="auto"/>
        <w:right w:val="none" w:sz="0" w:space="0" w:color="auto"/>
      </w:divBdr>
    </w:div>
    <w:div w:id="260335183">
      <w:bodyDiv w:val="1"/>
      <w:marLeft w:val="0"/>
      <w:marRight w:val="0"/>
      <w:marTop w:val="0"/>
      <w:marBottom w:val="0"/>
      <w:divBdr>
        <w:top w:val="none" w:sz="0" w:space="0" w:color="auto"/>
        <w:left w:val="none" w:sz="0" w:space="0" w:color="auto"/>
        <w:bottom w:val="none" w:sz="0" w:space="0" w:color="auto"/>
        <w:right w:val="none" w:sz="0" w:space="0" w:color="auto"/>
      </w:divBdr>
    </w:div>
    <w:div w:id="290941112">
      <w:bodyDiv w:val="1"/>
      <w:marLeft w:val="0"/>
      <w:marRight w:val="0"/>
      <w:marTop w:val="0"/>
      <w:marBottom w:val="0"/>
      <w:divBdr>
        <w:top w:val="none" w:sz="0" w:space="0" w:color="auto"/>
        <w:left w:val="none" w:sz="0" w:space="0" w:color="auto"/>
        <w:bottom w:val="none" w:sz="0" w:space="0" w:color="auto"/>
        <w:right w:val="none" w:sz="0" w:space="0" w:color="auto"/>
      </w:divBdr>
    </w:div>
    <w:div w:id="295722107">
      <w:bodyDiv w:val="1"/>
      <w:marLeft w:val="0"/>
      <w:marRight w:val="0"/>
      <w:marTop w:val="0"/>
      <w:marBottom w:val="0"/>
      <w:divBdr>
        <w:top w:val="none" w:sz="0" w:space="0" w:color="auto"/>
        <w:left w:val="none" w:sz="0" w:space="0" w:color="auto"/>
        <w:bottom w:val="none" w:sz="0" w:space="0" w:color="auto"/>
        <w:right w:val="none" w:sz="0" w:space="0" w:color="auto"/>
      </w:divBdr>
    </w:div>
    <w:div w:id="382827876">
      <w:bodyDiv w:val="1"/>
      <w:marLeft w:val="0"/>
      <w:marRight w:val="0"/>
      <w:marTop w:val="0"/>
      <w:marBottom w:val="0"/>
      <w:divBdr>
        <w:top w:val="none" w:sz="0" w:space="0" w:color="auto"/>
        <w:left w:val="none" w:sz="0" w:space="0" w:color="auto"/>
        <w:bottom w:val="none" w:sz="0" w:space="0" w:color="auto"/>
        <w:right w:val="none" w:sz="0" w:space="0" w:color="auto"/>
      </w:divBdr>
    </w:div>
    <w:div w:id="422143725">
      <w:bodyDiv w:val="1"/>
      <w:marLeft w:val="0"/>
      <w:marRight w:val="0"/>
      <w:marTop w:val="0"/>
      <w:marBottom w:val="0"/>
      <w:divBdr>
        <w:top w:val="none" w:sz="0" w:space="0" w:color="auto"/>
        <w:left w:val="none" w:sz="0" w:space="0" w:color="auto"/>
        <w:bottom w:val="none" w:sz="0" w:space="0" w:color="auto"/>
        <w:right w:val="none" w:sz="0" w:space="0" w:color="auto"/>
      </w:divBdr>
    </w:div>
    <w:div w:id="489176816">
      <w:bodyDiv w:val="1"/>
      <w:marLeft w:val="0"/>
      <w:marRight w:val="0"/>
      <w:marTop w:val="0"/>
      <w:marBottom w:val="0"/>
      <w:divBdr>
        <w:top w:val="none" w:sz="0" w:space="0" w:color="auto"/>
        <w:left w:val="none" w:sz="0" w:space="0" w:color="auto"/>
        <w:bottom w:val="none" w:sz="0" w:space="0" w:color="auto"/>
        <w:right w:val="none" w:sz="0" w:space="0" w:color="auto"/>
      </w:divBdr>
    </w:div>
    <w:div w:id="489833383">
      <w:bodyDiv w:val="1"/>
      <w:marLeft w:val="0"/>
      <w:marRight w:val="0"/>
      <w:marTop w:val="0"/>
      <w:marBottom w:val="0"/>
      <w:divBdr>
        <w:top w:val="none" w:sz="0" w:space="0" w:color="auto"/>
        <w:left w:val="none" w:sz="0" w:space="0" w:color="auto"/>
        <w:bottom w:val="none" w:sz="0" w:space="0" w:color="auto"/>
        <w:right w:val="none" w:sz="0" w:space="0" w:color="auto"/>
      </w:divBdr>
    </w:div>
    <w:div w:id="536622124">
      <w:bodyDiv w:val="1"/>
      <w:marLeft w:val="0"/>
      <w:marRight w:val="0"/>
      <w:marTop w:val="0"/>
      <w:marBottom w:val="0"/>
      <w:divBdr>
        <w:top w:val="none" w:sz="0" w:space="0" w:color="auto"/>
        <w:left w:val="none" w:sz="0" w:space="0" w:color="auto"/>
        <w:bottom w:val="none" w:sz="0" w:space="0" w:color="auto"/>
        <w:right w:val="none" w:sz="0" w:space="0" w:color="auto"/>
      </w:divBdr>
    </w:div>
    <w:div w:id="572739721">
      <w:bodyDiv w:val="1"/>
      <w:marLeft w:val="0"/>
      <w:marRight w:val="0"/>
      <w:marTop w:val="0"/>
      <w:marBottom w:val="0"/>
      <w:divBdr>
        <w:top w:val="none" w:sz="0" w:space="0" w:color="auto"/>
        <w:left w:val="none" w:sz="0" w:space="0" w:color="auto"/>
        <w:bottom w:val="none" w:sz="0" w:space="0" w:color="auto"/>
        <w:right w:val="none" w:sz="0" w:space="0" w:color="auto"/>
      </w:divBdr>
    </w:div>
    <w:div w:id="666830786">
      <w:bodyDiv w:val="1"/>
      <w:marLeft w:val="0"/>
      <w:marRight w:val="0"/>
      <w:marTop w:val="0"/>
      <w:marBottom w:val="0"/>
      <w:divBdr>
        <w:top w:val="none" w:sz="0" w:space="0" w:color="auto"/>
        <w:left w:val="none" w:sz="0" w:space="0" w:color="auto"/>
        <w:bottom w:val="none" w:sz="0" w:space="0" w:color="auto"/>
        <w:right w:val="none" w:sz="0" w:space="0" w:color="auto"/>
      </w:divBdr>
    </w:div>
    <w:div w:id="680084485">
      <w:bodyDiv w:val="1"/>
      <w:marLeft w:val="0"/>
      <w:marRight w:val="0"/>
      <w:marTop w:val="0"/>
      <w:marBottom w:val="0"/>
      <w:divBdr>
        <w:top w:val="none" w:sz="0" w:space="0" w:color="auto"/>
        <w:left w:val="none" w:sz="0" w:space="0" w:color="auto"/>
        <w:bottom w:val="none" w:sz="0" w:space="0" w:color="auto"/>
        <w:right w:val="none" w:sz="0" w:space="0" w:color="auto"/>
      </w:divBdr>
    </w:div>
    <w:div w:id="721826143">
      <w:bodyDiv w:val="1"/>
      <w:marLeft w:val="0"/>
      <w:marRight w:val="0"/>
      <w:marTop w:val="0"/>
      <w:marBottom w:val="0"/>
      <w:divBdr>
        <w:top w:val="none" w:sz="0" w:space="0" w:color="auto"/>
        <w:left w:val="none" w:sz="0" w:space="0" w:color="auto"/>
        <w:bottom w:val="none" w:sz="0" w:space="0" w:color="auto"/>
        <w:right w:val="none" w:sz="0" w:space="0" w:color="auto"/>
      </w:divBdr>
    </w:div>
    <w:div w:id="742919075">
      <w:bodyDiv w:val="1"/>
      <w:marLeft w:val="0"/>
      <w:marRight w:val="0"/>
      <w:marTop w:val="0"/>
      <w:marBottom w:val="0"/>
      <w:divBdr>
        <w:top w:val="none" w:sz="0" w:space="0" w:color="auto"/>
        <w:left w:val="none" w:sz="0" w:space="0" w:color="auto"/>
        <w:bottom w:val="none" w:sz="0" w:space="0" w:color="auto"/>
        <w:right w:val="none" w:sz="0" w:space="0" w:color="auto"/>
      </w:divBdr>
    </w:div>
    <w:div w:id="769662398">
      <w:bodyDiv w:val="1"/>
      <w:marLeft w:val="0"/>
      <w:marRight w:val="0"/>
      <w:marTop w:val="0"/>
      <w:marBottom w:val="0"/>
      <w:divBdr>
        <w:top w:val="none" w:sz="0" w:space="0" w:color="auto"/>
        <w:left w:val="none" w:sz="0" w:space="0" w:color="auto"/>
        <w:bottom w:val="none" w:sz="0" w:space="0" w:color="auto"/>
        <w:right w:val="none" w:sz="0" w:space="0" w:color="auto"/>
      </w:divBdr>
    </w:div>
    <w:div w:id="906645895">
      <w:bodyDiv w:val="1"/>
      <w:marLeft w:val="0"/>
      <w:marRight w:val="0"/>
      <w:marTop w:val="0"/>
      <w:marBottom w:val="0"/>
      <w:divBdr>
        <w:top w:val="none" w:sz="0" w:space="0" w:color="auto"/>
        <w:left w:val="none" w:sz="0" w:space="0" w:color="auto"/>
        <w:bottom w:val="none" w:sz="0" w:space="0" w:color="auto"/>
        <w:right w:val="none" w:sz="0" w:space="0" w:color="auto"/>
      </w:divBdr>
      <w:divsChild>
        <w:div w:id="1044675908">
          <w:marLeft w:val="1800"/>
          <w:marRight w:val="0"/>
          <w:marTop w:val="100"/>
          <w:marBottom w:val="0"/>
          <w:divBdr>
            <w:top w:val="none" w:sz="0" w:space="0" w:color="auto"/>
            <w:left w:val="none" w:sz="0" w:space="0" w:color="auto"/>
            <w:bottom w:val="none" w:sz="0" w:space="0" w:color="auto"/>
            <w:right w:val="none" w:sz="0" w:space="0" w:color="auto"/>
          </w:divBdr>
        </w:div>
        <w:div w:id="1158232624">
          <w:marLeft w:val="1800"/>
          <w:marRight w:val="0"/>
          <w:marTop w:val="100"/>
          <w:marBottom w:val="0"/>
          <w:divBdr>
            <w:top w:val="none" w:sz="0" w:space="0" w:color="auto"/>
            <w:left w:val="none" w:sz="0" w:space="0" w:color="auto"/>
            <w:bottom w:val="none" w:sz="0" w:space="0" w:color="auto"/>
            <w:right w:val="none" w:sz="0" w:space="0" w:color="auto"/>
          </w:divBdr>
        </w:div>
        <w:div w:id="1193349683">
          <w:marLeft w:val="1800"/>
          <w:marRight w:val="0"/>
          <w:marTop w:val="100"/>
          <w:marBottom w:val="0"/>
          <w:divBdr>
            <w:top w:val="none" w:sz="0" w:space="0" w:color="auto"/>
            <w:left w:val="none" w:sz="0" w:space="0" w:color="auto"/>
            <w:bottom w:val="none" w:sz="0" w:space="0" w:color="auto"/>
            <w:right w:val="none" w:sz="0" w:space="0" w:color="auto"/>
          </w:divBdr>
        </w:div>
        <w:div w:id="1265303857">
          <w:marLeft w:val="1800"/>
          <w:marRight w:val="0"/>
          <w:marTop w:val="100"/>
          <w:marBottom w:val="0"/>
          <w:divBdr>
            <w:top w:val="none" w:sz="0" w:space="0" w:color="auto"/>
            <w:left w:val="none" w:sz="0" w:space="0" w:color="auto"/>
            <w:bottom w:val="none" w:sz="0" w:space="0" w:color="auto"/>
            <w:right w:val="none" w:sz="0" w:space="0" w:color="auto"/>
          </w:divBdr>
        </w:div>
        <w:div w:id="1293250752">
          <w:marLeft w:val="1800"/>
          <w:marRight w:val="0"/>
          <w:marTop w:val="100"/>
          <w:marBottom w:val="0"/>
          <w:divBdr>
            <w:top w:val="none" w:sz="0" w:space="0" w:color="auto"/>
            <w:left w:val="none" w:sz="0" w:space="0" w:color="auto"/>
            <w:bottom w:val="none" w:sz="0" w:space="0" w:color="auto"/>
            <w:right w:val="none" w:sz="0" w:space="0" w:color="auto"/>
          </w:divBdr>
        </w:div>
        <w:div w:id="1302463579">
          <w:marLeft w:val="2520"/>
          <w:marRight w:val="0"/>
          <w:marTop w:val="100"/>
          <w:marBottom w:val="0"/>
          <w:divBdr>
            <w:top w:val="none" w:sz="0" w:space="0" w:color="auto"/>
            <w:left w:val="none" w:sz="0" w:space="0" w:color="auto"/>
            <w:bottom w:val="none" w:sz="0" w:space="0" w:color="auto"/>
            <w:right w:val="none" w:sz="0" w:space="0" w:color="auto"/>
          </w:divBdr>
        </w:div>
        <w:div w:id="1356420484">
          <w:marLeft w:val="1800"/>
          <w:marRight w:val="0"/>
          <w:marTop w:val="100"/>
          <w:marBottom w:val="0"/>
          <w:divBdr>
            <w:top w:val="none" w:sz="0" w:space="0" w:color="auto"/>
            <w:left w:val="none" w:sz="0" w:space="0" w:color="auto"/>
            <w:bottom w:val="none" w:sz="0" w:space="0" w:color="auto"/>
            <w:right w:val="none" w:sz="0" w:space="0" w:color="auto"/>
          </w:divBdr>
        </w:div>
        <w:div w:id="1372195407">
          <w:marLeft w:val="2520"/>
          <w:marRight w:val="0"/>
          <w:marTop w:val="100"/>
          <w:marBottom w:val="0"/>
          <w:divBdr>
            <w:top w:val="none" w:sz="0" w:space="0" w:color="auto"/>
            <w:left w:val="none" w:sz="0" w:space="0" w:color="auto"/>
            <w:bottom w:val="none" w:sz="0" w:space="0" w:color="auto"/>
            <w:right w:val="none" w:sz="0" w:space="0" w:color="auto"/>
          </w:divBdr>
        </w:div>
        <w:div w:id="2094930565">
          <w:marLeft w:val="2520"/>
          <w:marRight w:val="0"/>
          <w:marTop w:val="100"/>
          <w:marBottom w:val="0"/>
          <w:divBdr>
            <w:top w:val="none" w:sz="0" w:space="0" w:color="auto"/>
            <w:left w:val="none" w:sz="0" w:space="0" w:color="auto"/>
            <w:bottom w:val="none" w:sz="0" w:space="0" w:color="auto"/>
            <w:right w:val="none" w:sz="0" w:space="0" w:color="auto"/>
          </w:divBdr>
        </w:div>
      </w:divsChild>
    </w:div>
    <w:div w:id="951475043">
      <w:bodyDiv w:val="1"/>
      <w:marLeft w:val="0"/>
      <w:marRight w:val="0"/>
      <w:marTop w:val="0"/>
      <w:marBottom w:val="0"/>
      <w:divBdr>
        <w:top w:val="none" w:sz="0" w:space="0" w:color="auto"/>
        <w:left w:val="none" w:sz="0" w:space="0" w:color="auto"/>
        <w:bottom w:val="none" w:sz="0" w:space="0" w:color="auto"/>
        <w:right w:val="none" w:sz="0" w:space="0" w:color="auto"/>
      </w:divBdr>
    </w:div>
    <w:div w:id="1020202310">
      <w:bodyDiv w:val="1"/>
      <w:marLeft w:val="0"/>
      <w:marRight w:val="0"/>
      <w:marTop w:val="0"/>
      <w:marBottom w:val="0"/>
      <w:divBdr>
        <w:top w:val="none" w:sz="0" w:space="0" w:color="auto"/>
        <w:left w:val="none" w:sz="0" w:space="0" w:color="auto"/>
        <w:bottom w:val="none" w:sz="0" w:space="0" w:color="auto"/>
        <w:right w:val="none" w:sz="0" w:space="0" w:color="auto"/>
      </w:divBdr>
    </w:div>
    <w:div w:id="1062211110">
      <w:bodyDiv w:val="1"/>
      <w:marLeft w:val="0"/>
      <w:marRight w:val="0"/>
      <w:marTop w:val="0"/>
      <w:marBottom w:val="0"/>
      <w:divBdr>
        <w:top w:val="none" w:sz="0" w:space="0" w:color="auto"/>
        <w:left w:val="none" w:sz="0" w:space="0" w:color="auto"/>
        <w:bottom w:val="none" w:sz="0" w:space="0" w:color="auto"/>
        <w:right w:val="none" w:sz="0" w:space="0" w:color="auto"/>
      </w:divBdr>
    </w:div>
    <w:div w:id="1560743943">
      <w:bodyDiv w:val="1"/>
      <w:marLeft w:val="0"/>
      <w:marRight w:val="0"/>
      <w:marTop w:val="0"/>
      <w:marBottom w:val="0"/>
      <w:divBdr>
        <w:top w:val="none" w:sz="0" w:space="0" w:color="auto"/>
        <w:left w:val="none" w:sz="0" w:space="0" w:color="auto"/>
        <w:bottom w:val="none" w:sz="0" w:space="0" w:color="auto"/>
        <w:right w:val="none" w:sz="0" w:space="0" w:color="auto"/>
      </w:divBdr>
    </w:div>
    <w:div w:id="1639070138">
      <w:bodyDiv w:val="1"/>
      <w:marLeft w:val="0"/>
      <w:marRight w:val="0"/>
      <w:marTop w:val="0"/>
      <w:marBottom w:val="0"/>
      <w:divBdr>
        <w:top w:val="none" w:sz="0" w:space="0" w:color="auto"/>
        <w:left w:val="none" w:sz="0" w:space="0" w:color="auto"/>
        <w:bottom w:val="none" w:sz="0" w:space="0" w:color="auto"/>
        <w:right w:val="none" w:sz="0" w:space="0" w:color="auto"/>
      </w:divBdr>
      <w:divsChild>
        <w:div w:id="227763902">
          <w:marLeft w:val="2520"/>
          <w:marRight w:val="0"/>
          <w:marTop w:val="100"/>
          <w:marBottom w:val="0"/>
          <w:divBdr>
            <w:top w:val="none" w:sz="0" w:space="0" w:color="auto"/>
            <w:left w:val="none" w:sz="0" w:space="0" w:color="auto"/>
            <w:bottom w:val="none" w:sz="0" w:space="0" w:color="auto"/>
            <w:right w:val="none" w:sz="0" w:space="0" w:color="auto"/>
          </w:divBdr>
        </w:div>
        <w:div w:id="443577077">
          <w:marLeft w:val="2520"/>
          <w:marRight w:val="0"/>
          <w:marTop w:val="100"/>
          <w:marBottom w:val="0"/>
          <w:divBdr>
            <w:top w:val="none" w:sz="0" w:space="0" w:color="auto"/>
            <w:left w:val="none" w:sz="0" w:space="0" w:color="auto"/>
            <w:bottom w:val="none" w:sz="0" w:space="0" w:color="auto"/>
            <w:right w:val="none" w:sz="0" w:space="0" w:color="auto"/>
          </w:divBdr>
        </w:div>
        <w:div w:id="459498596">
          <w:marLeft w:val="2520"/>
          <w:marRight w:val="0"/>
          <w:marTop w:val="100"/>
          <w:marBottom w:val="0"/>
          <w:divBdr>
            <w:top w:val="none" w:sz="0" w:space="0" w:color="auto"/>
            <w:left w:val="none" w:sz="0" w:space="0" w:color="auto"/>
            <w:bottom w:val="none" w:sz="0" w:space="0" w:color="auto"/>
            <w:right w:val="none" w:sz="0" w:space="0" w:color="auto"/>
          </w:divBdr>
        </w:div>
        <w:div w:id="530842518">
          <w:marLeft w:val="2520"/>
          <w:marRight w:val="0"/>
          <w:marTop w:val="100"/>
          <w:marBottom w:val="0"/>
          <w:divBdr>
            <w:top w:val="none" w:sz="0" w:space="0" w:color="auto"/>
            <w:left w:val="none" w:sz="0" w:space="0" w:color="auto"/>
            <w:bottom w:val="none" w:sz="0" w:space="0" w:color="auto"/>
            <w:right w:val="none" w:sz="0" w:space="0" w:color="auto"/>
          </w:divBdr>
        </w:div>
        <w:div w:id="862011775">
          <w:marLeft w:val="2520"/>
          <w:marRight w:val="0"/>
          <w:marTop w:val="100"/>
          <w:marBottom w:val="0"/>
          <w:divBdr>
            <w:top w:val="none" w:sz="0" w:space="0" w:color="auto"/>
            <w:left w:val="none" w:sz="0" w:space="0" w:color="auto"/>
            <w:bottom w:val="none" w:sz="0" w:space="0" w:color="auto"/>
            <w:right w:val="none" w:sz="0" w:space="0" w:color="auto"/>
          </w:divBdr>
        </w:div>
        <w:div w:id="1320353845">
          <w:marLeft w:val="2520"/>
          <w:marRight w:val="0"/>
          <w:marTop w:val="100"/>
          <w:marBottom w:val="0"/>
          <w:divBdr>
            <w:top w:val="none" w:sz="0" w:space="0" w:color="auto"/>
            <w:left w:val="none" w:sz="0" w:space="0" w:color="auto"/>
            <w:bottom w:val="none" w:sz="0" w:space="0" w:color="auto"/>
            <w:right w:val="none" w:sz="0" w:space="0" w:color="auto"/>
          </w:divBdr>
        </w:div>
        <w:div w:id="1379277389">
          <w:marLeft w:val="1800"/>
          <w:marRight w:val="0"/>
          <w:marTop w:val="100"/>
          <w:marBottom w:val="0"/>
          <w:divBdr>
            <w:top w:val="none" w:sz="0" w:space="0" w:color="auto"/>
            <w:left w:val="none" w:sz="0" w:space="0" w:color="auto"/>
            <w:bottom w:val="none" w:sz="0" w:space="0" w:color="auto"/>
            <w:right w:val="none" w:sz="0" w:space="0" w:color="auto"/>
          </w:divBdr>
        </w:div>
        <w:div w:id="1428771117">
          <w:marLeft w:val="2520"/>
          <w:marRight w:val="0"/>
          <w:marTop w:val="100"/>
          <w:marBottom w:val="0"/>
          <w:divBdr>
            <w:top w:val="none" w:sz="0" w:space="0" w:color="auto"/>
            <w:left w:val="none" w:sz="0" w:space="0" w:color="auto"/>
            <w:bottom w:val="none" w:sz="0" w:space="0" w:color="auto"/>
            <w:right w:val="none" w:sz="0" w:space="0" w:color="auto"/>
          </w:divBdr>
        </w:div>
        <w:div w:id="1466895486">
          <w:marLeft w:val="2520"/>
          <w:marRight w:val="0"/>
          <w:marTop w:val="100"/>
          <w:marBottom w:val="0"/>
          <w:divBdr>
            <w:top w:val="none" w:sz="0" w:space="0" w:color="auto"/>
            <w:left w:val="none" w:sz="0" w:space="0" w:color="auto"/>
            <w:bottom w:val="none" w:sz="0" w:space="0" w:color="auto"/>
            <w:right w:val="none" w:sz="0" w:space="0" w:color="auto"/>
          </w:divBdr>
        </w:div>
        <w:div w:id="1947497247">
          <w:marLeft w:val="1800"/>
          <w:marRight w:val="0"/>
          <w:marTop w:val="100"/>
          <w:marBottom w:val="0"/>
          <w:divBdr>
            <w:top w:val="none" w:sz="0" w:space="0" w:color="auto"/>
            <w:left w:val="none" w:sz="0" w:space="0" w:color="auto"/>
            <w:bottom w:val="none" w:sz="0" w:space="0" w:color="auto"/>
            <w:right w:val="none" w:sz="0" w:space="0" w:color="auto"/>
          </w:divBdr>
        </w:div>
        <w:div w:id="2038844599">
          <w:marLeft w:val="2520"/>
          <w:marRight w:val="0"/>
          <w:marTop w:val="100"/>
          <w:marBottom w:val="0"/>
          <w:divBdr>
            <w:top w:val="none" w:sz="0" w:space="0" w:color="auto"/>
            <w:left w:val="none" w:sz="0" w:space="0" w:color="auto"/>
            <w:bottom w:val="none" w:sz="0" w:space="0" w:color="auto"/>
            <w:right w:val="none" w:sz="0" w:space="0" w:color="auto"/>
          </w:divBdr>
        </w:div>
        <w:div w:id="2088533006">
          <w:marLeft w:val="2520"/>
          <w:marRight w:val="0"/>
          <w:marTop w:val="100"/>
          <w:marBottom w:val="0"/>
          <w:divBdr>
            <w:top w:val="none" w:sz="0" w:space="0" w:color="auto"/>
            <w:left w:val="none" w:sz="0" w:space="0" w:color="auto"/>
            <w:bottom w:val="none" w:sz="0" w:space="0" w:color="auto"/>
            <w:right w:val="none" w:sz="0" w:space="0" w:color="auto"/>
          </w:divBdr>
        </w:div>
      </w:divsChild>
    </w:div>
    <w:div w:id="1681810515">
      <w:bodyDiv w:val="1"/>
      <w:marLeft w:val="0"/>
      <w:marRight w:val="0"/>
      <w:marTop w:val="0"/>
      <w:marBottom w:val="0"/>
      <w:divBdr>
        <w:top w:val="none" w:sz="0" w:space="0" w:color="auto"/>
        <w:left w:val="none" w:sz="0" w:space="0" w:color="auto"/>
        <w:bottom w:val="none" w:sz="0" w:space="0" w:color="auto"/>
        <w:right w:val="none" w:sz="0" w:space="0" w:color="auto"/>
      </w:divBdr>
    </w:div>
    <w:div w:id="1814368985">
      <w:bodyDiv w:val="1"/>
      <w:marLeft w:val="0"/>
      <w:marRight w:val="0"/>
      <w:marTop w:val="0"/>
      <w:marBottom w:val="0"/>
      <w:divBdr>
        <w:top w:val="none" w:sz="0" w:space="0" w:color="auto"/>
        <w:left w:val="none" w:sz="0" w:space="0" w:color="auto"/>
        <w:bottom w:val="none" w:sz="0" w:space="0" w:color="auto"/>
        <w:right w:val="none" w:sz="0" w:space="0" w:color="auto"/>
      </w:divBdr>
    </w:div>
    <w:div w:id="1838954013">
      <w:bodyDiv w:val="1"/>
      <w:marLeft w:val="0"/>
      <w:marRight w:val="0"/>
      <w:marTop w:val="0"/>
      <w:marBottom w:val="0"/>
      <w:divBdr>
        <w:top w:val="none" w:sz="0" w:space="0" w:color="auto"/>
        <w:left w:val="none" w:sz="0" w:space="0" w:color="auto"/>
        <w:bottom w:val="none" w:sz="0" w:space="0" w:color="auto"/>
        <w:right w:val="none" w:sz="0" w:space="0" w:color="auto"/>
      </w:divBdr>
    </w:div>
    <w:div w:id="1904293775">
      <w:bodyDiv w:val="1"/>
      <w:marLeft w:val="0"/>
      <w:marRight w:val="0"/>
      <w:marTop w:val="0"/>
      <w:marBottom w:val="0"/>
      <w:divBdr>
        <w:top w:val="none" w:sz="0" w:space="0" w:color="auto"/>
        <w:left w:val="none" w:sz="0" w:space="0" w:color="auto"/>
        <w:bottom w:val="none" w:sz="0" w:space="0" w:color="auto"/>
        <w:right w:val="none" w:sz="0" w:space="0" w:color="auto"/>
      </w:divBdr>
    </w:div>
    <w:div w:id="1956251368">
      <w:bodyDiv w:val="1"/>
      <w:marLeft w:val="0"/>
      <w:marRight w:val="0"/>
      <w:marTop w:val="0"/>
      <w:marBottom w:val="0"/>
      <w:divBdr>
        <w:top w:val="none" w:sz="0" w:space="0" w:color="auto"/>
        <w:left w:val="none" w:sz="0" w:space="0" w:color="auto"/>
        <w:bottom w:val="none" w:sz="0" w:space="0" w:color="auto"/>
        <w:right w:val="none" w:sz="0" w:space="0" w:color="auto"/>
      </w:divBdr>
      <w:divsChild>
        <w:div w:id="116067109">
          <w:marLeft w:val="2520"/>
          <w:marRight w:val="0"/>
          <w:marTop w:val="100"/>
          <w:marBottom w:val="0"/>
          <w:divBdr>
            <w:top w:val="none" w:sz="0" w:space="0" w:color="auto"/>
            <w:left w:val="none" w:sz="0" w:space="0" w:color="auto"/>
            <w:bottom w:val="none" w:sz="0" w:space="0" w:color="auto"/>
            <w:right w:val="none" w:sz="0" w:space="0" w:color="auto"/>
          </w:divBdr>
        </w:div>
        <w:div w:id="531648686">
          <w:marLeft w:val="2520"/>
          <w:marRight w:val="0"/>
          <w:marTop w:val="100"/>
          <w:marBottom w:val="0"/>
          <w:divBdr>
            <w:top w:val="none" w:sz="0" w:space="0" w:color="auto"/>
            <w:left w:val="none" w:sz="0" w:space="0" w:color="auto"/>
            <w:bottom w:val="none" w:sz="0" w:space="0" w:color="auto"/>
            <w:right w:val="none" w:sz="0" w:space="0" w:color="auto"/>
          </w:divBdr>
        </w:div>
        <w:div w:id="837499002">
          <w:marLeft w:val="2520"/>
          <w:marRight w:val="0"/>
          <w:marTop w:val="100"/>
          <w:marBottom w:val="0"/>
          <w:divBdr>
            <w:top w:val="none" w:sz="0" w:space="0" w:color="auto"/>
            <w:left w:val="none" w:sz="0" w:space="0" w:color="auto"/>
            <w:bottom w:val="none" w:sz="0" w:space="0" w:color="auto"/>
            <w:right w:val="none" w:sz="0" w:space="0" w:color="auto"/>
          </w:divBdr>
        </w:div>
        <w:div w:id="891234508">
          <w:marLeft w:val="2520"/>
          <w:marRight w:val="0"/>
          <w:marTop w:val="100"/>
          <w:marBottom w:val="0"/>
          <w:divBdr>
            <w:top w:val="none" w:sz="0" w:space="0" w:color="auto"/>
            <w:left w:val="none" w:sz="0" w:space="0" w:color="auto"/>
            <w:bottom w:val="none" w:sz="0" w:space="0" w:color="auto"/>
            <w:right w:val="none" w:sz="0" w:space="0" w:color="auto"/>
          </w:divBdr>
        </w:div>
        <w:div w:id="917250259">
          <w:marLeft w:val="1800"/>
          <w:marRight w:val="0"/>
          <w:marTop w:val="100"/>
          <w:marBottom w:val="0"/>
          <w:divBdr>
            <w:top w:val="none" w:sz="0" w:space="0" w:color="auto"/>
            <w:left w:val="none" w:sz="0" w:space="0" w:color="auto"/>
            <w:bottom w:val="none" w:sz="0" w:space="0" w:color="auto"/>
            <w:right w:val="none" w:sz="0" w:space="0" w:color="auto"/>
          </w:divBdr>
        </w:div>
        <w:div w:id="1180048529">
          <w:marLeft w:val="2520"/>
          <w:marRight w:val="0"/>
          <w:marTop w:val="100"/>
          <w:marBottom w:val="0"/>
          <w:divBdr>
            <w:top w:val="none" w:sz="0" w:space="0" w:color="auto"/>
            <w:left w:val="none" w:sz="0" w:space="0" w:color="auto"/>
            <w:bottom w:val="none" w:sz="0" w:space="0" w:color="auto"/>
            <w:right w:val="none" w:sz="0" w:space="0" w:color="auto"/>
          </w:divBdr>
        </w:div>
        <w:div w:id="1302467790">
          <w:marLeft w:val="2520"/>
          <w:marRight w:val="0"/>
          <w:marTop w:val="100"/>
          <w:marBottom w:val="0"/>
          <w:divBdr>
            <w:top w:val="none" w:sz="0" w:space="0" w:color="auto"/>
            <w:left w:val="none" w:sz="0" w:space="0" w:color="auto"/>
            <w:bottom w:val="none" w:sz="0" w:space="0" w:color="auto"/>
            <w:right w:val="none" w:sz="0" w:space="0" w:color="auto"/>
          </w:divBdr>
        </w:div>
        <w:div w:id="1436167911">
          <w:marLeft w:val="1800"/>
          <w:marRight w:val="0"/>
          <w:marTop w:val="100"/>
          <w:marBottom w:val="0"/>
          <w:divBdr>
            <w:top w:val="none" w:sz="0" w:space="0" w:color="auto"/>
            <w:left w:val="none" w:sz="0" w:space="0" w:color="auto"/>
            <w:bottom w:val="none" w:sz="0" w:space="0" w:color="auto"/>
            <w:right w:val="none" w:sz="0" w:space="0" w:color="auto"/>
          </w:divBdr>
        </w:div>
        <w:div w:id="1810047195">
          <w:marLeft w:val="2520"/>
          <w:marRight w:val="0"/>
          <w:marTop w:val="100"/>
          <w:marBottom w:val="0"/>
          <w:divBdr>
            <w:top w:val="none" w:sz="0" w:space="0" w:color="auto"/>
            <w:left w:val="none" w:sz="0" w:space="0" w:color="auto"/>
            <w:bottom w:val="none" w:sz="0" w:space="0" w:color="auto"/>
            <w:right w:val="none" w:sz="0" w:space="0" w:color="auto"/>
          </w:divBdr>
        </w:div>
        <w:div w:id="1894660686">
          <w:marLeft w:val="2520"/>
          <w:marRight w:val="0"/>
          <w:marTop w:val="100"/>
          <w:marBottom w:val="0"/>
          <w:divBdr>
            <w:top w:val="none" w:sz="0" w:space="0" w:color="auto"/>
            <w:left w:val="none" w:sz="0" w:space="0" w:color="auto"/>
            <w:bottom w:val="none" w:sz="0" w:space="0" w:color="auto"/>
            <w:right w:val="none" w:sz="0" w:space="0" w:color="auto"/>
          </w:divBdr>
        </w:div>
        <w:div w:id="1899587982">
          <w:marLeft w:val="2520"/>
          <w:marRight w:val="0"/>
          <w:marTop w:val="100"/>
          <w:marBottom w:val="0"/>
          <w:divBdr>
            <w:top w:val="none" w:sz="0" w:space="0" w:color="auto"/>
            <w:left w:val="none" w:sz="0" w:space="0" w:color="auto"/>
            <w:bottom w:val="none" w:sz="0" w:space="0" w:color="auto"/>
            <w:right w:val="none" w:sz="0" w:space="0" w:color="auto"/>
          </w:divBdr>
        </w:div>
        <w:div w:id="2052722701">
          <w:marLeft w:val="2520"/>
          <w:marRight w:val="0"/>
          <w:marTop w:val="100"/>
          <w:marBottom w:val="0"/>
          <w:divBdr>
            <w:top w:val="none" w:sz="0" w:space="0" w:color="auto"/>
            <w:left w:val="none" w:sz="0" w:space="0" w:color="auto"/>
            <w:bottom w:val="none" w:sz="0" w:space="0" w:color="auto"/>
            <w:right w:val="none" w:sz="0" w:space="0" w:color="auto"/>
          </w:divBdr>
        </w:div>
      </w:divsChild>
    </w:div>
    <w:div w:id="1959991050">
      <w:bodyDiv w:val="1"/>
      <w:marLeft w:val="0"/>
      <w:marRight w:val="0"/>
      <w:marTop w:val="0"/>
      <w:marBottom w:val="0"/>
      <w:divBdr>
        <w:top w:val="none" w:sz="0" w:space="0" w:color="auto"/>
        <w:left w:val="none" w:sz="0" w:space="0" w:color="auto"/>
        <w:bottom w:val="none" w:sz="0" w:space="0" w:color="auto"/>
        <w:right w:val="none" w:sz="0" w:space="0" w:color="auto"/>
      </w:divBdr>
    </w:div>
    <w:div w:id="1998142876">
      <w:bodyDiv w:val="1"/>
      <w:marLeft w:val="0"/>
      <w:marRight w:val="0"/>
      <w:marTop w:val="0"/>
      <w:marBottom w:val="0"/>
      <w:divBdr>
        <w:top w:val="none" w:sz="0" w:space="0" w:color="auto"/>
        <w:left w:val="none" w:sz="0" w:space="0" w:color="auto"/>
        <w:bottom w:val="none" w:sz="0" w:space="0" w:color="auto"/>
        <w:right w:val="none" w:sz="0" w:space="0" w:color="auto"/>
      </w:divBdr>
    </w:div>
    <w:div w:id="2108311766">
      <w:bodyDiv w:val="1"/>
      <w:marLeft w:val="0"/>
      <w:marRight w:val="0"/>
      <w:marTop w:val="0"/>
      <w:marBottom w:val="0"/>
      <w:divBdr>
        <w:top w:val="none" w:sz="0" w:space="0" w:color="auto"/>
        <w:left w:val="none" w:sz="0" w:space="0" w:color="auto"/>
        <w:bottom w:val="none" w:sz="0" w:space="0" w:color="auto"/>
        <w:right w:val="none" w:sz="0" w:space="0" w:color="auto"/>
      </w:divBdr>
    </w:div>
    <w:div w:id="213131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47A7F197C692D4EAA836CF5DDA5134C" ma:contentTypeVersion="13" ma:contentTypeDescription="Ein neues Dokument erstellen." ma:contentTypeScope="" ma:versionID="bca29ffff7b9f036b17cd2dd36e06cc7">
  <xsd:schema xmlns:xsd="http://www.w3.org/2001/XMLSchema" xmlns:xs="http://www.w3.org/2001/XMLSchema" xmlns:p="http://schemas.microsoft.com/office/2006/metadata/properties" xmlns:ns2="fa9debf6-5ad1-4716-a8df-5ccdc82c2642" xmlns:ns3="bb11921c-3f93-496e-ab46-eaa1b7a3cfa7" targetNamespace="http://schemas.microsoft.com/office/2006/metadata/properties" ma:root="true" ma:fieldsID="506b8f66651f9839b6056223a2075cf2" ns2:_="" ns3:_="">
    <xsd:import namespace="fa9debf6-5ad1-4716-a8df-5ccdc82c2642"/>
    <xsd:import namespace="bb11921c-3f93-496e-ab46-eaa1b7a3cf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debf6-5ad1-4716-a8df-5ccdc82c26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dc4ae1a7-ac34-4eb5-ad4b-7e122c9573b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11921c-3f93-496e-ab46-eaa1b7a3cfa7"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25C10538C4E51840915A2C0CB8BA0783" ma:contentTypeVersion="19" ma:contentTypeDescription="Skapa ett nytt dokument." ma:contentTypeScope="" ma:versionID="f79ddbae3a7a42db33e3b4fb3944c070">
  <xsd:schema xmlns:xsd="http://www.w3.org/2001/XMLSchema" xmlns:xs="http://www.w3.org/2001/XMLSchema" xmlns:p="http://schemas.microsoft.com/office/2006/metadata/properties" xmlns:ns2="2f2b8649-0b8b-492e-ae87-d0f118633208" xmlns:ns3="706d3298-5739-4638-b014-74b6a141d814" targetNamespace="http://schemas.microsoft.com/office/2006/metadata/properties" ma:root="true" ma:fieldsID="31f5cdb575c3e2b1f9d8876f0a811b79" ns2:_="" ns3:_="">
    <xsd:import namespace="2f2b8649-0b8b-492e-ae87-d0f118633208"/>
    <xsd:import namespace="706d3298-5739-4638-b014-74b6a141d8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x00c4_gar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b8649-0b8b-492e-ae87-d0f11863320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1" nillable="true" ma:displayName="MediaServiceLocation" ma:description="" ma:internalName="MediaServiceLocatio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4371f2f3-1844-48c8-984d-fd0eda6189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x00c4_gare" ma:index="25" nillable="true" ma:displayName="Ägare" ma:format="Dropdown" ma:list="UserInfo" ma:SharePointGroup="0" ma:internalName="_x00c4_gar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d3298-5739-4638-b014-74b6a141d814" elementFormDefault="qualified">
    <xsd:import namespace="http://schemas.microsoft.com/office/2006/documentManagement/types"/>
    <xsd:import namespace="http://schemas.microsoft.com/office/infopath/2007/PartnerControls"/>
    <xsd:element name="SharedWithUsers" ma:index="13"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e3345f75-aab6-4bb6-a082-fb946b17b6e1}" ma:internalName="TaxCatchAll" ma:showField="CatchAllData" ma:web="706d3298-5739-4638-b014-74b6a141d8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f2b8649-0b8b-492e-ae87-d0f118633208">
      <Terms xmlns="http://schemas.microsoft.com/office/infopath/2007/PartnerControls"/>
    </lcf76f155ced4ddcb4097134ff3c332f>
    <_x00c4_gare xmlns="2f2b8649-0b8b-492e-ae87-d0f118633208">
      <UserInfo>
        <DisplayName/>
        <AccountId xsi:nil="true"/>
        <AccountType/>
      </UserInfo>
    </_x00c4_gare>
    <TaxCatchAll xmlns="706d3298-5739-4638-b014-74b6a141d814" xsi:nil="true"/>
  </documentManagement>
</p:properties>
</file>

<file path=customXml/itemProps1.xml><?xml version="1.0" encoding="utf-8"?>
<ds:datastoreItem xmlns:ds="http://schemas.openxmlformats.org/officeDocument/2006/customXml" ds:itemID="{4D9D7250-DBFF-427A-98E3-FC51EA616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9debf6-5ad1-4716-a8df-5ccdc82c2642"/>
    <ds:schemaRef ds:uri="bb11921c-3f93-496e-ab46-eaa1b7a3c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8C6E8-A11A-4F08-AEAC-7C416FD4F634}">
  <ds:schemaRefs>
    <ds:schemaRef ds:uri="http://schemas.microsoft.com/sharepoint/v3/contenttype/forms"/>
  </ds:schemaRefs>
</ds:datastoreItem>
</file>

<file path=customXml/itemProps3.xml><?xml version="1.0" encoding="utf-8"?>
<ds:datastoreItem xmlns:ds="http://schemas.openxmlformats.org/officeDocument/2006/customXml" ds:itemID="{6C7D5F0A-4DDC-40C9-B308-83AE802EBCF5}">
  <ds:schemaRefs>
    <ds:schemaRef ds:uri="http://schemas.openxmlformats.org/officeDocument/2006/bibliography"/>
  </ds:schemaRefs>
</ds:datastoreItem>
</file>

<file path=customXml/itemProps4.xml><?xml version="1.0" encoding="utf-8"?>
<ds:datastoreItem xmlns:ds="http://schemas.openxmlformats.org/officeDocument/2006/customXml" ds:itemID="{9E5FF551-11B4-4F58-B0C7-9DC26F306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b8649-0b8b-492e-ae87-d0f118633208"/>
    <ds:schemaRef ds:uri="706d3298-5739-4638-b014-74b6a141d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B35B5DF-192E-4979-A45E-69742E26369B}">
  <ds:schemaRefs>
    <ds:schemaRef ds:uri="http://schemas.microsoft.com/office/2006/metadata/properties"/>
    <ds:schemaRef ds:uri="http://schemas.microsoft.com/office/infopath/2007/PartnerControls"/>
    <ds:schemaRef ds:uri="2f2b8649-0b8b-492e-ae87-d0f118633208"/>
    <ds:schemaRef ds:uri="706d3298-5739-4638-b014-74b6a141d814"/>
  </ds:schemaRefs>
</ds:datastoreItem>
</file>

<file path=docMetadata/LabelInfo.xml><?xml version="1.0" encoding="utf-8"?>
<clbl:labelList xmlns:clbl="http://schemas.microsoft.com/office/2020/mipLabelMetadata">
  <clbl:label id="{1790b5b9-9585-4043-a430-926cf37fa9da}" enabled="0" method="" siteId="{1790b5b9-9585-4043-a430-926cf37fa9d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3176</Words>
  <Characters>16839</Characters>
  <Application>Microsoft Office Word</Application>
  <DocSecurity>0</DocSecurity>
  <Lines>140</Lines>
  <Paragraphs>39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19976</CharactersWithSpaces>
  <SharedDoc>false</SharedDoc>
  <HLinks>
    <vt:vector size="90" baseType="variant">
      <vt:variant>
        <vt:i4>1572919</vt:i4>
      </vt:variant>
      <vt:variant>
        <vt:i4>86</vt:i4>
      </vt:variant>
      <vt:variant>
        <vt:i4>0</vt:i4>
      </vt:variant>
      <vt:variant>
        <vt:i4>5</vt:i4>
      </vt:variant>
      <vt:variant>
        <vt:lpwstr/>
      </vt:variant>
      <vt:variant>
        <vt:lpwstr>_Toc179178814</vt:lpwstr>
      </vt:variant>
      <vt:variant>
        <vt:i4>1572919</vt:i4>
      </vt:variant>
      <vt:variant>
        <vt:i4>80</vt:i4>
      </vt:variant>
      <vt:variant>
        <vt:i4>0</vt:i4>
      </vt:variant>
      <vt:variant>
        <vt:i4>5</vt:i4>
      </vt:variant>
      <vt:variant>
        <vt:lpwstr/>
      </vt:variant>
      <vt:variant>
        <vt:lpwstr>_Toc179178813</vt:lpwstr>
      </vt:variant>
      <vt:variant>
        <vt:i4>1572919</vt:i4>
      </vt:variant>
      <vt:variant>
        <vt:i4>74</vt:i4>
      </vt:variant>
      <vt:variant>
        <vt:i4>0</vt:i4>
      </vt:variant>
      <vt:variant>
        <vt:i4>5</vt:i4>
      </vt:variant>
      <vt:variant>
        <vt:lpwstr/>
      </vt:variant>
      <vt:variant>
        <vt:lpwstr>_Toc179178812</vt:lpwstr>
      </vt:variant>
      <vt:variant>
        <vt:i4>1572919</vt:i4>
      </vt:variant>
      <vt:variant>
        <vt:i4>68</vt:i4>
      </vt:variant>
      <vt:variant>
        <vt:i4>0</vt:i4>
      </vt:variant>
      <vt:variant>
        <vt:i4>5</vt:i4>
      </vt:variant>
      <vt:variant>
        <vt:lpwstr/>
      </vt:variant>
      <vt:variant>
        <vt:lpwstr>_Toc179178811</vt:lpwstr>
      </vt:variant>
      <vt:variant>
        <vt:i4>1572919</vt:i4>
      </vt:variant>
      <vt:variant>
        <vt:i4>62</vt:i4>
      </vt:variant>
      <vt:variant>
        <vt:i4>0</vt:i4>
      </vt:variant>
      <vt:variant>
        <vt:i4>5</vt:i4>
      </vt:variant>
      <vt:variant>
        <vt:lpwstr/>
      </vt:variant>
      <vt:variant>
        <vt:lpwstr>_Toc179178810</vt:lpwstr>
      </vt:variant>
      <vt:variant>
        <vt:i4>1638455</vt:i4>
      </vt:variant>
      <vt:variant>
        <vt:i4>56</vt:i4>
      </vt:variant>
      <vt:variant>
        <vt:i4>0</vt:i4>
      </vt:variant>
      <vt:variant>
        <vt:i4>5</vt:i4>
      </vt:variant>
      <vt:variant>
        <vt:lpwstr/>
      </vt:variant>
      <vt:variant>
        <vt:lpwstr>_Toc179178809</vt:lpwstr>
      </vt:variant>
      <vt:variant>
        <vt:i4>1638455</vt:i4>
      </vt:variant>
      <vt:variant>
        <vt:i4>50</vt:i4>
      </vt:variant>
      <vt:variant>
        <vt:i4>0</vt:i4>
      </vt:variant>
      <vt:variant>
        <vt:i4>5</vt:i4>
      </vt:variant>
      <vt:variant>
        <vt:lpwstr/>
      </vt:variant>
      <vt:variant>
        <vt:lpwstr>_Toc179178808</vt:lpwstr>
      </vt:variant>
      <vt:variant>
        <vt:i4>1638455</vt:i4>
      </vt:variant>
      <vt:variant>
        <vt:i4>44</vt:i4>
      </vt:variant>
      <vt:variant>
        <vt:i4>0</vt:i4>
      </vt:variant>
      <vt:variant>
        <vt:i4>5</vt:i4>
      </vt:variant>
      <vt:variant>
        <vt:lpwstr/>
      </vt:variant>
      <vt:variant>
        <vt:lpwstr>_Toc179178807</vt:lpwstr>
      </vt:variant>
      <vt:variant>
        <vt:i4>1638455</vt:i4>
      </vt:variant>
      <vt:variant>
        <vt:i4>38</vt:i4>
      </vt:variant>
      <vt:variant>
        <vt:i4>0</vt:i4>
      </vt:variant>
      <vt:variant>
        <vt:i4>5</vt:i4>
      </vt:variant>
      <vt:variant>
        <vt:lpwstr/>
      </vt:variant>
      <vt:variant>
        <vt:lpwstr>_Toc179178806</vt:lpwstr>
      </vt:variant>
      <vt:variant>
        <vt:i4>1638455</vt:i4>
      </vt:variant>
      <vt:variant>
        <vt:i4>32</vt:i4>
      </vt:variant>
      <vt:variant>
        <vt:i4>0</vt:i4>
      </vt:variant>
      <vt:variant>
        <vt:i4>5</vt:i4>
      </vt:variant>
      <vt:variant>
        <vt:lpwstr/>
      </vt:variant>
      <vt:variant>
        <vt:lpwstr>_Toc179178805</vt:lpwstr>
      </vt:variant>
      <vt:variant>
        <vt:i4>1638455</vt:i4>
      </vt:variant>
      <vt:variant>
        <vt:i4>26</vt:i4>
      </vt:variant>
      <vt:variant>
        <vt:i4>0</vt:i4>
      </vt:variant>
      <vt:variant>
        <vt:i4>5</vt:i4>
      </vt:variant>
      <vt:variant>
        <vt:lpwstr/>
      </vt:variant>
      <vt:variant>
        <vt:lpwstr>_Toc179178804</vt:lpwstr>
      </vt:variant>
      <vt:variant>
        <vt:i4>1638455</vt:i4>
      </vt:variant>
      <vt:variant>
        <vt:i4>20</vt:i4>
      </vt:variant>
      <vt:variant>
        <vt:i4>0</vt:i4>
      </vt:variant>
      <vt:variant>
        <vt:i4>5</vt:i4>
      </vt:variant>
      <vt:variant>
        <vt:lpwstr/>
      </vt:variant>
      <vt:variant>
        <vt:lpwstr>_Toc179178803</vt:lpwstr>
      </vt:variant>
      <vt:variant>
        <vt:i4>1638455</vt:i4>
      </vt:variant>
      <vt:variant>
        <vt:i4>14</vt:i4>
      </vt:variant>
      <vt:variant>
        <vt:i4>0</vt:i4>
      </vt:variant>
      <vt:variant>
        <vt:i4>5</vt:i4>
      </vt:variant>
      <vt:variant>
        <vt:lpwstr/>
      </vt:variant>
      <vt:variant>
        <vt:lpwstr>_Toc179178802</vt:lpwstr>
      </vt:variant>
      <vt:variant>
        <vt:i4>1638455</vt:i4>
      </vt:variant>
      <vt:variant>
        <vt:i4>8</vt:i4>
      </vt:variant>
      <vt:variant>
        <vt:i4>0</vt:i4>
      </vt:variant>
      <vt:variant>
        <vt:i4>5</vt:i4>
      </vt:variant>
      <vt:variant>
        <vt:lpwstr/>
      </vt:variant>
      <vt:variant>
        <vt:lpwstr>_Toc179178801</vt:lpwstr>
      </vt:variant>
      <vt:variant>
        <vt:i4>1638455</vt:i4>
      </vt:variant>
      <vt:variant>
        <vt:i4>2</vt:i4>
      </vt:variant>
      <vt:variant>
        <vt:i4>0</vt:i4>
      </vt:variant>
      <vt:variant>
        <vt:i4>5</vt:i4>
      </vt:variant>
      <vt:variant>
        <vt:lpwstr/>
      </vt:variant>
      <vt:variant>
        <vt:lpwstr>_Toc179178800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Johnsson Peter</dc:creator>
  <cp:keywords/>
  <dc:description/>
  <cp:lastModifiedBy>Ingela Bendrot</cp:lastModifiedBy>
  <cp:revision>2</cp:revision>
  <cp:lastPrinted>2024-09-24T21:57:00Z</cp:lastPrinted>
  <dcterms:created xsi:type="dcterms:W3CDTF">2026-10-13T15:25:00Z</dcterms:created>
  <dcterms:modified xsi:type="dcterms:W3CDTF">2026-10-13T15:25:00Z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0x010100647A7F197C692D4EAA836CF5DDA5134C</vt:lpwstr>
  </property>
  <property fmtid="{D5CDD505-2E9C-101B-9397-08002B2CF9AE}" pid="3" name="MediaServiceImageTags">
    <vt:lpwstr/>
  </property>
</Properties>
</file>